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9652" w14:textId="3BDCD94C" w:rsidR="0073494F" w:rsidRPr="0073494F" w:rsidRDefault="00404248" w:rsidP="00404248">
      <w:pPr>
        <w:spacing w:after="0" w:line="240" w:lineRule="auto"/>
        <w:jc w:val="center"/>
        <w:rPr>
          <w:rFonts w:ascii="Arial" w:hAnsi="Arial" w:cs="Arial"/>
          <w:b/>
          <w:sz w:val="24"/>
          <w:szCs w:val="24"/>
          <w:u w:val="single"/>
        </w:rPr>
      </w:pPr>
      <w:r>
        <w:rPr>
          <w:rFonts w:ascii="Arial" w:hAnsi="Arial" w:cs="Arial"/>
          <w:b/>
          <w:noProof/>
          <w:sz w:val="24"/>
          <w:szCs w:val="24"/>
          <w:u w:val="single"/>
          <w:lang w:eastAsia="en-GB"/>
        </w:rPr>
        <w:drawing>
          <wp:inline distT="0" distB="0" distL="0" distR="0" wp14:anchorId="677BD1CA" wp14:editId="142C2434">
            <wp:extent cx="1498365"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Theatre Royal Drury Lane_Black_RGB_300dpi_Vertical.png"/>
                    <pic:cNvPicPr/>
                  </pic:nvPicPr>
                  <pic:blipFill rotWithShape="1">
                    <a:blip r:embed="rId10" cstate="print">
                      <a:extLst>
                        <a:ext uri="{28A0092B-C50C-407E-A947-70E740481C1C}">
                          <a14:useLocalDpi xmlns:a14="http://schemas.microsoft.com/office/drawing/2010/main" val="0"/>
                        </a:ext>
                      </a:extLst>
                    </a:blip>
                    <a:srcRect t="-1" b="3614"/>
                    <a:stretch/>
                  </pic:blipFill>
                  <pic:spPr bwMode="auto">
                    <a:xfrm>
                      <a:off x="0" y="0"/>
                      <a:ext cx="1513484" cy="1180190"/>
                    </a:xfrm>
                    <a:prstGeom prst="rect">
                      <a:avLst/>
                    </a:prstGeom>
                    <a:ln>
                      <a:noFill/>
                    </a:ln>
                    <a:extLst>
                      <a:ext uri="{53640926-AAD7-44D8-BBD7-CCE9431645EC}">
                        <a14:shadowObscured xmlns:a14="http://schemas.microsoft.com/office/drawing/2010/main"/>
                      </a:ext>
                    </a:extLst>
                  </pic:spPr>
                </pic:pic>
              </a:graphicData>
            </a:graphic>
          </wp:inline>
        </w:drawing>
      </w:r>
    </w:p>
    <w:p w14:paraId="2D4F860E" w14:textId="77777777" w:rsidR="0073494F" w:rsidRPr="0073494F" w:rsidRDefault="0073494F" w:rsidP="0073494F">
      <w:pPr>
        <w:spacing w:after="0" w:line="240" w:lineRule="auto"/>
        <w:jc w:val="center"/>
        <w:rPr>
          <w:rFonts w:ascii="Arial" w:hAnsi="Arial" w:cs="Arial"/>
          <w:b/>
          <w:sz w:val="24"/>
          <w:szCs w:val="24"/>
          <w:u w:val="single"/>
        </w:rPr>
      </w:pPr>
    </w:p>
    <w:p w14:paraId="5ED69EC0" w14:textId="759A42F3" w:rsidR="0073494F" w:rsidRDefault="0073494F" w:rsidP="0073494F">
      <w:pPr>
        <w:spacing w:after="0" w:line="240" w:lineRule="auto"/>
        <w:jc w:val="center"/>
        <w:rPr>
          <w:rFonts w:ascii="Arial" w:hAnsi="Arial" w:cs="Arial"/>
          <w:b/>
          <w:sz w:val="24"/>
          <w:szCs w:val="24"/>
          <w:u w:val="single"/>
        </w:rPr>
      </w:pPr>
      <w:r>
        <w:rPr>
          <w:rFonts w:ascii="Arial" w:hAnsi="Arial" w:cs="Arial"/>
          <w:b/>
          <w:sz w:val="24"/>
          <w:szCs w:val="24"/>
          <w:u w:val="single"/>
        </w:rPr>
        <w:t xml:space="preserve">THEATRE ROYAL DRURY LANE </w:t>
      </w:r>
      <w:r w:rsidRPr="0073494F">
        <w:rPr>
          <w:rFonts w:ascii="Arial" w:hAnsi="Arial" w:cs="Arial"/>
          <w:b/>
          <w:sz w:val="24"/>
          <w:szCs w:val="24"/>
          <w:u w:val="single"/>
        </w:rPr>
        <w:t xml:space="preserve">ACCESS INFORMATION </w:t>
      </w:r>
    </w:p>
    <w:p w14:paraId="3A07648E" w14:textId="48A9743A" w:rsidR="00160EE1" w:rsidRDefault="00160EE1" w:rsidP="0073494F">
      <w:pPr>
        <w:spacing w:after="0" w:line="240" w:lineRule="auto"/>
        <w:jc w:val="center"/>
        <w:rPr>
          <w:rFonts w:ascii="Arial" w:hAnsi="Arial" w:cs="Arial"/>
          <w:b/>
          <w:sz w:val="24"/>
          <w:szCs w:val="24"/>
          <w:u w:val="single"/>
        </w:rPr>
      </w:pPr>
    </w:p>
    <w:p w14:paraId="4008B4AD" w14:textId="77777777" w:rsidR="00513B6F" w:rsidRPr="00513B6F" w:rsidRDefault="00513B6F" w:rsidP="00513B6F">
      <w:pPr>
        <w:shd w:val="clear" w:color="auto" w:fill="FFFFFF"/>
        <w:spacing w:before="100" w:beforeAutospacing="1" w:after="100" w:afterAutospacing="1" w:line="240" w:lineRule="auto"/>
        <w:jc w:val="center"/>
        <w:outlineLvl w:val="2"/>
        <w:rPr>
          <w:rFonts w:ascii="Turquoise W05 Inline" w:eastAsia="Times New Roman" w:hAnsi="Turquoise W05 Inline" w:cs="Times New Roman"/>
          <w:color w:val="004684"/>
          <w:sz w:val="43"/>
          <w:szCs w:val="44"/>
          <w:lang w:eastAsia="en-GB"/>
        </w:rPr>
      </w:pPr>
      <w:r w:rsidRPr="00513B6F">
        <w:rPr>
          <w:rFonts w:ascii="Turquoise W05 Inline" w:eastAsia="Times New Roman" w:hAnsi="Turquoise W05 Inline" w:cs="Times New Roman"/>
          <w:color w:val="004684"/>
          <w:sz w:val="43"/>
          <w:szCs w:val="44"/>
          <w:lang w:eastAsia="en-GB"/>
        </w:rPr>
        <w:t>Access &amp; Relaxed Performances</w:t>
      </w:r>
    </w:p>
    <w:p w14:paraId="290829A4" w14:textId="77777777" w:rsidR="00513B6F" w:rsidRPr="00513B6F" w:rsidRDefault="00513B6F" w:rsidP="00513B6F">
      <w:pPr>
        <w:shd w:val="clear" w:color="auto" w:fill="FFFFFF"/>
        <w:spacing w:after="0" w:line="240" w:lineRule="auto"/>
        <w:jc w:val="center"/>
        <w:rPr>
          <w:rFonts w:ascii="Arial" w:eastAsia="Times New Roman" w:hAnsi="Arial" w:cs="Arial"/>
          <w:b/>
          <w:bCs/>
          <w:color w:val="000000"/>
          <w:sz w:val="21"/>
          <w:szCs w:val="21"/>
          <w:lang w:eastAsia="en-GB"/>
        </w:rPr>
      </w:pPr>
      <w:r w:rsidRPr="00513B6F">
        <w:rPr>
          <w:rFonts w:ascii="Arial" w:eastAsia="Times New Roman" w:hAnsi="Arial" w:cs="Arial"/>
          <w:b/>
          <w:bCs/>
          <w:color w:val="000000"/>
          <w:sz w:val="21"/>
          <w:szCs w:val="21"/>
          <w:lang w:eastAsia="en-GB"/>
        </w:rPr>
        <w:t>Signed Performance</w:t>
      </w:r>
    </w:p>
    <w:p w14:paraId="3932356C" w14:textId="77777777" w:rsidR="00513B6F" w:rsidRPr="00513B6F" w:rsidRDefault="00513B6F" w:rsidP="00513B6F">
      <w:pPr>
        <w:shd w:val="clear" w:color="auto" w:fill="FFFFFF"/>
        <w:spacing w:after="0" w:line="240" w:lineRule="auto"/>
        <w:rPr>
          <w:rFonts w:ascii="Segoe UI" w:eastAsia="Times New Roman" w:hAnsi="Segoe UI" w:cs="Segoe UI"/>
          <w:b/>
          <w:bCs/>
          <w:color w:val="000000"/>
          <w:sz w:val="21"/>
          <w:szCs w:val="21"/>
          <w:lang w:eastAsia="en-GB"/>
        </w:rPr>
      </w:pPr>
      <w:r w:rsidRPr="00513B6F">
        <w:rPr>
          <w:rFonts w:ascii="Segoe UI" w:eastAsia="Times New Roman" w:hAnsi="Segoe UI" w:cs="Segoe UI"/>
          <w:b/>
          <w:bCs/>
          <w:color w:val="000000"/>
          <w:sz w:val="21"/>
          <w:szCs w:val="21"/>
          <w:lang w:eastAsia="en-GB"/>
        </w:rPr>
        <w:t>Sunday 18 June 2023</w:t>
      </w:r>
    </w:p>
    <w:p w14:paraId="56383697" w14:textId="77777777" w:rsidR="00513B6F" w:rsidRPr="00513B6F" w:rsidRDefault="00513B6F" w:rsidP="00513B6F">
      <w:pPr>
        <w:shd w:val="clear" w:color="auto" w:fill="FFFFFF"/>
        <w:spacing w:after="0" w:line="240" w:lineRule="auto"/>
        <w:rPr>
          <w:rFonts w:ascii="Segoe UI" w:eastAsia="Times New Roman" w:hAnsi="Segoe UI" w:cs="Segoe UI"/>
          <w:b/>
          <w:bCs/>
          <w:color w:val="000000"/>
          <w:sz w:val="21"/>
          <w:szCs w:val="21"/>
          <w:lang w:eastAsia="en-GB"/>
        </w:rPr>
      </w:pPr>
      <w:r w:rsidRPr="00513B6F">
        <w:rPr>
          <w:rFonts w:ascii="Segoe UI" w:eastAsia="Times New Roman" w:hAnsi="Segoe UI" w:cs="Segoe UI"/>
          <w:b/>
          <w:bCs/>
          <w:color w:val="000000"/>
          <w:sz w:val="21"/>
          <w:szCs w:val="21"/>
          <w:lang w:eastAsia="en-GB"/>
        </w:rPr>
        <w:t>5:30pm</w:t>
      </w:r>
    </w:p>
    <w:p w14:paraId="45932E33" w14:textId="77777777" w:rsidR="00513B6F" w:rsidRPr="00513B6F" w:rsidRDefault="00513B6F" w:rsidP="00513B6F">
      <w:pPr>
        <w:shd w:val="clear" w:color="auto" w:fill="FFFFFF"/>
        <w:spacing w:after="0" w:line="240" w:lineRule="auto"/>
        <w:jc w:val="center"/>
        <w:rPr>
          <w:rFonts w:ascii="Arial" w:eastAsia="Times New Roman" w:hAnsi="Arial" w:cs="Arial"/>
          <w:b/>
          <w:bCs/>
          <w:color w:val="000000"/>
          <w:sz w:val="21"/>
          <w:szCs w:val="21"/>
          <w:lang w:eastAsia="en-GB"/>
        </w:rPr>
      </w:pPr>
      <w:r w:rsidRPr="00513B6F">
        <w:rPr>
          <w:rFonts w:ascii="Arial" w:eastAsia="Times New Roman" w:hAnsi="Arial" w:cs="Arial"/>
          <w:b/>
          <w:bCs/>
          <w:color w:val="000000"/>
          <w:sz w:val="21"/>
          <w:szCs w:val="21"/>
          <w:lang w:eastAsia="en-GB"/>
        </w:rPr>
        <w:t>Audio Described</w:t>
      </w:r>
    </w:p>
    <w:p w14:paraId="3A603138" w14:textId="77777777" w:rsidR="00513B6F" w:rsidRPr="00513B6F" w:rsidRDefault="00513B6F" w:rsidP="00513B6F">
      <w:pPr>
        <w:shd w:val="clear" w:color="auto" w:fill="EFFBFD"/>
        <w:spacing w:after="0" w:line="240" w:lineRule="auto"/>
        <w:rPr>
          <w:rFonts w:ascii="Segoe UI" w:eastAsia="Times New Roman" w:hAnsi="Segoe UI" w:cs="Segoe UI"/>
          <w:b/>
          <w:bCs/>
          <w:color w:val="000000"/>
          <w:sz w:val="21"/>
          <w:szCs w:val="21"/>
          <w:lang w:eastAsia="en-GB"/>
        </w:rPr>
      </w:pPr>
      <w:r w:rsidRPr="00513B6F">
        <w:rPr>
          <w:rFonts w:ascii="Segoe UI" w:eastAsia="Times New Roman" w:hAnsi="Segoe UI" w:cs="Segoe UI"/>
          <w:b/>
          <w:bCs/>
          <w:color w:val="000000"/>
          <w:sz w:val="21"/>
          <w:szCs w:val="21"/>
          <w:lang w:eastAsia="en-GB"/>
        </w:rPr>
        <w:t>Sunday 30 July 2023</w:t>
      </w:r>
    </w:p>
    <w:p w14:paraId="174D1141" w14:textId="77777777" w:rsidR="00513B6F" w:rsidRPr="00513B6F" w:rsidRDefault="00513B6F" w:rsidP="00513B6F">
      <w:pPr>
        <w:shd w:val="clear" w:color="auto" w:fill="FFFFFF"/>
        <w:spacing w:after="0" w:line="240" w:lineRule="auto"/>
        <w:rPr>
          <w:rFonts w:ascii="Segoe UI" w:eastAsia="Times New Roman" w:hAnsi="Segoe UI" w:cs="Segoe UI"/>
          <w:b/>
          <w:bCs/>
          <w:color w:val="000000"/>
          <w:sz w:val="21"/>
          <w:szCs w:val="21"/>
          <w:lang w:eastAsia="en-GB"/>
        </w:rPr>
      </w:pPr>
      <w:r w:rsidRPr="00513B6F">
        <w:rPr>
          <w:rFonts w:ascii="Segoe UI" w:eastAsia="Times New Roman" w:hAnsi="Segoe UI" w:cs="Segoe UI"/>
          <w:b/>
          <w:bCs/>
          <w:color w:val="000000"/>
          <w:sz w:val="21"/>
          <w:szCs w:val="21"/>
          <w:lang w:eastAsia="en-GB"/>
        </w:rPr>
        <w:t>5:30pm</w:t>
      </w:r>
    </w:p>
    <w:p w14:paraId="029BB146" w14:textId="77777777" w:rsidR="00513B6F" w:rsidRPr="00513B6F" w:rsidRDefault="00513B6F" w:rsidP="00513B6F">
      <w:pPr>
        <w:shd w:val="clear" w:color="auto" w:fill="FFFFFF"/>
        <w:spacing w:after="0" w:line="240" w:lineRule="auto"/>
        <w:jc w:val="center"/>
        <w:rPr>
          <w:rFonts w:ascii="Arial" w:eastAsia="Times New Roman" w:hAnsi="Arial" w:cs="Arial"/>
          <w:b/>
          <w:bCs/>
          <w:color w:val="000000"/>
          <w:sz w:val="21"/>
          <w:szCs w:val="21"/>
          <w:lang w:eastAsia="en-GB"/>
        </w:rPr>
      </w:pPr>
      <w:r w:rsidRPr="00513B6F">
        <w:rPr>
          <w:rFonts w:ascii="Arial" w:eastAsia="Times New Roman" w:hAnsi="Arial" w:cs="Arial"/>
          <w:b/>
          <w:bCs/>
          <w:color w:val="000000"/>
          <w:sz w:val="21"/>
          <w:szCs w:val="21"/>
          <w:lang w:eastAsia="en-GB"/>
        </w:rPr>
        <w:t>Captioned Performance</w:t>
      </w:r>
    </w:p>
    <w:p w14:paraId="29EC88EC" w14:textId="77777777" w:rsidR="00513B6F" w:rsidRPr="00513B6F" w:rsidRDefault="00513B6F" w:rsidP="00513B6F">
      <w:pPr>
        <w:shd w:val="clear" w:color="auto" w:fill="FFFFFF"/>
        <w:spacing w:after="0" w:line="240" w:lineRule="auto"/>
        <w:rPr>
          <w:rFonts w:ascii="Segoe UI" w:eastAsia="Times New Roman" w:hAnsi="Segoe UI" w:cs="Segoe UI"/>
          <w:b/>
          <w:bCs/>
          <w:color w:val="000000"/>
          <w:sz w:val="21"/>
          <w:szCs w:val="21"/>
          <w:lang w:eastAsia="en-GB"/>
        </w:rPr>
      </w:pPr>
      <w:r w:rsidRPr="00513B6F">
        <w:rPr>
          <w:rFonts w:ascii="Segoe UI" w:eastAsia="Times New Roman" w:hAnsi="Segoe UI" w:cs="Segoe UI"/>
          <w:b/>
          <w:bCs/>
          <w:color w:val="000000"/>
          <w:sz w:val="21"/>
          <w:szCs w:val="21"/>
          <w:lang w:eastAsia="en-GB"/>
        </w:rPr>
        <w:t>Sunday 20 August 2023</w:t>
      </w:r>
    </w:p>
    <w:p w14:paraId="724D8BF1" w14:textId="77777777" w:rsidR="00513B6F" w:rsidRPr="00513B6F" w:rsidRDefault="00513B6F" w:rsidP="00513B6F">
      <w:pPr>
        <w:shd w:val="clear" w:color="auto" w:fill="FFFFFF"/>
        <w:spacing w:after="0" w:line="240" w:lineRule="auto"/>
        <w:rPr>
          <w:rFonts w:ascii="Segoe UI" w:eastAsia="Times New Roman" w:hAnsi="Segoe UI" w:cs="Segoe UI"/>
          <w:b/>
          <w:bCs/>
          <w:color w:val="000000"/>
          <w:sz w:val="21"/>
          <w:szCs w:val="21"/>
          <w:lang w:eastAsia="en-GB"/>
        </w:rPr>
      </w:pPr>
      <w:r w:rsidRPr="00513B6F">
        <w:rPr>
          <w:rFonts w:ascii="Segoe UI" w:eastAsia="Times New Roman" w:hAnsi="Segoe UI" w:cs="Segoe UI"/>
          <w:b/>
          <w:bCs/>
          <w:color w:val="000000"/>
          <w:sz w:val="21"/>
          <w:szCs w:val="21"/>
          <w:lang w:eastAsia="en-GB"/>
        </w:rPr>
        <w:t>5:30pm</w:t>
      </w:r>
    </w:p>
    <w:p w14:paraId="23FE94F6" w14:textId="77777777" w:rsidR="00513B6F" w:rsidRPr="00513B6F" w:rsidRDefault="00513B6F" w:rsidP="00513B6F">
      <w:pPr>
        <w:shd w:val="clear" w:color="auto" w:fill="FFFFFF"/>
        <w:spacing w:after="0" w:line="240" w:lineRule="auto"/>
        <w:jc w:val="center"/>
        <w:rPr>
          <w:rFonts w:ascii="Arial" w:eastAsia="Times New Roman" w:hAnsi="Arial" w:cs="Arial"/>
          <w:b/>
          <w:bCs/>
          <w:color w:val="000000"/>
          <w:sz w:val="21"/>
          <w:szCs w:val="21"/>
          <w:lang w:eastAsia="en-GB"/>
        </w:rPr>
      </w:pPr>
      <w:r w:rsidRPr="00513B6F">
        <w:rPr>
          <w:rFonts w:ascii="Arial" w:eastAsia="Times New Roman" w:hAnsi="Arial" w:cs="Arial"/>
          <w:b/>
          <w:bCs/>
          <w:color w:val="000000"/>
          <w:sz w:val="21"/>
          <w:szCs w:val="21"/>
          <w:lang w:eastAsia="en-GB"/>
        </w:rPr>
        <w:t>Relaxed Performance</w:t>
      </w:r>
    </w:p>
    <w:p w14:paraId="78A5774F" w14:textId="77777777" w:rsidR="00513B6F" w:rsidRPr="00513B6F" w:rsidRDefault="00513B6F" w:rsidP="00513B6F">
      <w:pPr>
        <w:shd w:val="clear" w:color="auto" w:fill="EFFBFD"/>
        <w:spacing w:after="0" w:line="240" w:lineRule="auto"/>
        <w:rPr>
          <w:rFonts w:ascii="Segoe UI" w:eastAsia="Times New Roman" w:hAnsi="Segoe UI" w:cs="Segoe UI"/>
          <w:b/>
          <w:bCs/>
          <w:color w:val="000000"/>
          <w:sz w:val="21"/>
          <w:szCs w:val="21"/>
          <w:lang w:eastAsia="en-GB"/>
        </w:rPr>
      </w:pPr>
      <w:r w:rsidRPr="00513B6F">
        <w:rPr>
          <w:rFonts w:ascii="Segoe UI" w:eastAsia="Times New Roman" w:hAnsi="Segoe UI" w:cs="Segoe UI"/>
          <w:b/>
          <w:bCs/>
          <w:color w:val="000000"/>
          <w:sz w:val="21"/>
          <w:szCs w:val="21"/>
          <w:lang w:eastAsia="en-GB"/>
        </w:rPr>
        <w:t>Sunday 3 September 2023</w:t>
      </w:r>
    </w:p>
    <w:p w14:paraId="7EDEF8A6" w14:textId="77777777" w:rsidR="00513B6F" w:rsidRPr="00513B6F" w:rsidRDefault="00513B6F" w:rsidP="00513B6F">
      <w:pPr>
        <w:shd w:val="clear" w:color="auto" w:fill="FFFFFF"/>
        <w:spacing w:after="0" w:line="240" w:lineRule="auto"/>
        <w:rPr>
          <w:rFonts w:ascii="Segoe UI" w:eastAsia="Times New Roman" w:hAnsi="Segoe UI" w:cs="Segoe UI"/>
          <w:b/>
          <w:bCs/>
          <w:color w:val="000000"/>
          <w:sz w:val="21"/>
          <w:szCs w:val="21"/>
          <w:lang w:eastAsia="en-GB"/>
        </w:rPr>
      </w:pPr>
      <w:r w:rsidRPr="00513B6F">
        <w:rPr>
          <w:rFonts w:ascii="Segoe UI" w:eastAsia="Times New Roman" w:hAnsi="Segoe UI" w:cs="Segoe UI"/>
          <w:b/>
          <w:bCs/>
          <w:color w:val="000000"/>
          <w:sz w:val="21"/>
          <w:szCs w:val="21"/>
          <w:lang w:eastAsia="en-GB"/>
        </w:rPr>
        <w:t>1:00pm</w:t>
      </w:r>
    </w:p>
    <w:p w14:paraId="11F80EA1" w14:textId="7455F593" w:rsidR="00160EE1" w:rsidRDefault="00160EE1" w:rsidP="0073494F">
      <w:pPr>
        <w:spacing w:after="0" w:line="240" w:lineRule="auto"/>
        <w:jc w:val="center"/>
        <w:rPr>
          <w:rFonts w:ascii="Arial" w:hAnsi="Arial" w:cs="Arial"/>
          <w:b/>
          <w:color w:val="FF0000"/>
          <w:sz w:val="24"/>
          <w:szCs w:val="24"/>
          <w:u w:val="single"/>
        </w:rPr>
      </w:pPr>
    </w:p>
    <w:p w14:paraId="20BB065C" w14:textId="41EFB7EF" w:rsidR="00160EE1" w:rsidRDefault="00160EE1" w:rsidP="0073494F">
      <w:pPr>
        <w:spacing w:after="0" w:line="240" w:lineRule="auto"/>
        <w:jc w:val="center"/>
        <w:rPr>
          <w:rFonts w:ascii="Arial" w:hAnsi="Arial" w:cs="Arial"/>
          <w:b/>
          <w:color w:val="FF0000"/>
          <w:sz w:val="24"/>
          <w:szCs w:val="24"/>
          <w:u w:val="single"/>
        </w:rPr>
      </w:pPr>
    </w:p>
    <w:p w14:paraId="3B1DB97E" w14:textId="77777777" w:rsidR="00160EE1" w:rsidRPr="00160EE1" w:rsidRDefault="00160EE1" w:rsidP="00160EE1">
      <w:pPr>
        <w:spacing w:after="0" w:line="240" w:lineRule="auto"/>
        <w:rPr>
          <w:rFonts w:ascii="Arial" w:hAnsi="Arial" w:cs="Arial"/>
          <w:b/>
          <w:color w:val="FF0000"/>
          <w:sz w:val="24"/>
          <w:szCs w:val="24"/>
          <w:u w:val="single"/>
        </w:rPr>
      </w:pPr>
    </w:p>
    <w:p w14:paraId="7500E120" w14:textId="77777777" w:rsidR="0073494F" w:rsidRPr="0073494F" w:rsidRDefault="0073494F" w:rsidP="0073494F">
      <w:pPr>
        <w:spacing w:after="0" w:line="276" w:lineRule="auto"/>
        <w:rPr>
          <w:rFonts w:ascii="Arial" w:hAnsi="Arial" w:cs="Arial"/>
          <w:sz w:val="24"/>
          <w:szCs w:val="24"/>
        </w:rPr>
      </w:pPr>
    </w:p>
    <w:p w14:paraId="3DC97259" w14:textId="77777777" w:rsidR="0073494F" w:rsidRPr="0073494F" w:rsidRDefault="0073494F" w:rsidP="0073494F">
      <w:pPr>
        <w:spacing w:after="0" w:line="276" w:lineRule="auto"/>
        <w:rPr>
          <w:rFonts w:ascii="Arial" w:hAnsi="Arial" w:cs="Arial"/>
          <w:sz w:val="24"/>
          <w:szCs w:val="24"/>
        </w:rPr>
      </w:pPr>
      <w:r w:rsidRPr="0073494F">
        <w:rPr>
          <w:rFonts w:ascii="Arial" w:hAnsi="Arial" w:cs="Arial"/>
          <w:sz w:val="24"/>
          <w:szCs w:val="24"/>
        </w:rPr>
        <w:t>Welcome to the</w:t>
      </w:r>
      <w:r>
        <w:rPr>
          <w:rFonts w:ascii="Arial" w:hAnsi="Arial" w:cs="Arial"/>
          <w:sz w:val="24"/>
          <w:szCs w:val="24"/>
        </w:rPr>
        <w:t xml:space="preserve"> Access Information page for Theatre Royal Drury Lane</w:t>
      </w:r>
      <w:r w:rsidRPr="0073494F">
        <w:rPr>
          <w:rFonts w:ascii="Arial" w:hAnsi="Arial" w:cs="Arial"/>
          <w:sz w:val="24"/>
          <w:szCs w:val="24"/>
        </w:rPr>
        <w:t xml:space="preserve">. </w:t>
      </w:r>
    </w:p>
    <w:p w14:paraId="7434A58F" w14:textId="77777777" w:rsidR="0073494F" w:rsidRPr="0073494F" w:rsidRDefault="0073494F" w:rsidP="0073494F">
      <w:pPr>
        <w:spacing w:after="0" w:line="276" w:lineRule="auto"/>
        <w:rPr>
          <w:rFonts w:ascii="Arial" w:hAnsi="Arial" w:cs="Arial"/>
          <w:b/>
          <w:sz w:val="24"/>
          <w:szCs w:val="24"/>
        </w:rPr>
      </w:pPr>
    </w:p>
    <w:p w14:paraId="22C04800" w14:textId="77777777" w:rsidR="0073494F" w:rsidRPr="0073494F" w:rsidRDefault="0073494F" w:rsidP="0073494F">
      <w:pPr>
        <w:spacing w:after="0" w:line="276" w:lineRule="auto"/>
        <w:rPr>
          <w:rFonts w:ascii="Arial" w:hAnsi="Arial" w:cs="Arial"/>
          <w:b/>
          <w:i/>
          <w:sz w:val="24"/>
          <w:szCs w:val="24"/>
        </w:rPr>
      </w:pPr>
      <w:r w:rsidRPr="0073494F">
        <w:rPr>
          <w:rFonts w:ascii="Arial" w:hAnsi="Arial" w:cs="Arial"/>
          <w:b/>
          <w:i/>
          <w:sz w:val="24"/>
          <w:szCs w:val="24"/>
        </w:rPr>
        <w:t>Venue Address &amp; Contact Details:</w:t>
      </w:r>
    </w:p>
    <w:p w14:paraId="4596F4F4" w14:textId="77777777" w:rsidR="0073494F" w:rsidRPr="0073494F" w:rsidRDefault="0073494F" w:rsidP="0073494F">
      <w:pPr>
        <w:spacing w:after="0" w:line="276" w:lineRule="auto"/>
        <w:rPr>
          <w:rFonts w:ascii="Arial" w:hAnsi="Arial" w:cs="Arial"/>
          <w:sz w:val="24"/>
          <w:szCs w:val="24"/>
        </w:rPr>
      </w:pPr>
      <w:r w:rsidRPr="0073494F">
        <w:rPr>
          <w:rFonts w:ascii="Arial" w:hAnsi="Arial" w:cs="Arial"/>
          <w:sz w:val="24"/>
          <w:szCs w:val="24"/>
        </w:rPr>
        <w:t>Address:</w:t>
      </w:r>
    </w:p>
    <w:p w14:paraId="4B3FFD05" w14:textId="77777777" w:rsidR="0073494F" w:rsidRDefault="0073494F" w:rsidP="0073494F">
      <w:pPr>
        <w:spacing w:after="0" w:line="276" w:lineRule="auto"/>
        <w:rPr>
          <w:rFonts w:ascii="Arial" w:hAnsi="Arial" w:cs="Arial"/>
          <w:sz w:val="24"/>
          <w:szCs w:val="24"/>
        </w:rPr>
      </w:pPr>
      <w:r>
        <w:rPr>
          <w:rFonts w:ascii="Arial" w:hAnsi="Arial" w:cs="Arial"/>
          <w:sz w:val="24"/>
          <w:szCs w:val="24"/>
        </w:rPr>
        <w:t>Theatre Royal Drury Lane</w:t>
      </w:r>
    </w:p>
    <w:p w14:paraId="70DA947C" w14:textId="77777777" w:rsidR="0073494F" w:rsidRDefault="0073494F" w:rsidP="0073494F">
      <w:pPr>
        <w:spacing w:after="0" w:line="276" w:lineRule="auto"/>
        <w:rPr>
          <w:rFonts w:ascii="Arial" w:hAnsi="Arial" w:cs="Arial"/>
          <w:sz w:val="24"/>
          <w:szCs w:val="24"/>
        </w:rPr>
      </w:pPr>
      <w:r>
        <w:rPr>
          <w:rFonts w:ascii="Arial" w:hAnsi="Arial" w:cs="Arial"/>
          <w:sz w:val="24"/>
          <w:szCs w:val="24"/>
        </w:rPr>
        <w:t>Catherine Street</w:t>
      </w:r>
    </w:p>
    <w:p w14:paraId="0C7F59ED" w14:textId="77777777" w:rsidR="0073494F" w:rsidRDefault="0073494F" w:rsidP="0073494F">
      <w:pPr>
        <w:spacing w:after="0" w:line="276" w:lineRule="auto"/>
        <w:rPr>
          <w:rFonts w:ascii="Arial" w:hAnsi="Arial" w:cs="Arial"/>
          <w:sz w:val="24"/>
          <w:szCs w:val="24"/>
        </w:rPr>
      </w:pPr>
      <w:r>
        <w:rPr>
          <w:rFonts w:ascii="Arial" w:hAnsi="Arial" w:cs="Arial"/>
          <w:sz w:val="24"/>
          <w:szCs w:val="24"/>
        </w:rPr>
        <w:t>London</w:t>
      </w:r>
    </w:p>
    <w:p w14:paraId="0CA99CC3" w14:textId="77777777" w:rsidR="0073494F" w:rsidRDefault="0073494F" w:rsidP="0073494F">
      <w:pPr>
        <w:spacing w:after="0" w:line="276" w:lineRule="auto"/>
        <w:rPr>
          <w:rFonts w:ascii="Arial" w:hAnsi="Arial" w:cs="Arial"/>
          <w:sz w:val="24"/>
          <w:szCs w:val="24"/>
        </w:rPr>
      </w:pPr>
      <w:r>
        <w:rPr>
          <w:rFonts w:ascii="Arial" w:hAnsi="Arial" w:cs="Arial"/>
          <w:sz w:val="24"/>
          <w:szCs w:val="24"/>
        </w:rPr>
        <w:t>WC2B 5JF</w:t>
      </w:r>
    </w:p>
    <w:p w14:paraId="61EF9923" w14:textId="77777777" w:rsidR="0073494F" w:rsidRPr="0073494F" w:rsidRDefault="0073494F" w:rsidP="0073494F">
      <w:pPr>
        <w:spacing w:after="0" w:line="276" w:lineRule="auto"/>
        <w:rPr>
          <w:rFonts w:ascii="Arial" w:hAnsi="Arial" w:cs="Arial"/>
          <w:sz w:val="24"/>
          <w:szCs w:val="24"/>
        </w:rPr>
      </w:pPr>
    </w:p>
    <w:p w14:paraId="3FD2CBAD" w14:textId="77777777" w:rsidR="0073494F" w:rsidRPr="004D3004" w:rsidRDefault="0073494F" w:rsidP="0073494F">
      <w:pPr>
        <w:spacing w:after="0" w:line="276" w:lineRule="auto"/>
        <w:rPr>
          <w:rFonts w:ascii="Arial" w:hAnsi="Arial" w:cs="Arial"/>
          <w:b/>
          <w:sz w:val="24"/>
          <w:szCs w:val="24"/>
        </w:rPr>
      </w:pPr>
      <w:r w:rsidRPr="004D3004">
        <w:rPr>
          <w:rFonts w:ascii="Arial" w:hAnsi="Arial" w:cs="Arial"/>
          <w:b/>
          <w:sz w:val="24"/>
          <w:szCs w:val="24"/>
        </w:rPr>
        <w:t>Telephone:</w:t>
      </w:r>
    </w:p>
    <w:p w14:paraId="69E4EF69" w14:textId="080D482A" w:rsidR="00C22366" w:rsidRDefault="00A95893" w:rsidP="0073494F">
      <w:pPr>
        <w:spacing w:after="0" w:line="276" w:lineRule="auto"/>
        <w:rPr>
          <w:rFonts w:ascii="Arial" w:hAnsi="Arial" w:cs="Arial"/>
          <w:sz w:val="24"/>
          <w:szCs w:val="24"/>
        </w:rPr>
      </w:pPr>
      <w:r w:rsidRPr="00A95893">
        <w:rPr>
          <w:rFonts w:ascii="Arial" w:hAnsi="Arial" w:cs="Arial"/>
          <w:sz w:val="24"/>
          <w:szCs w:val="24"/>
        </w:rPr>
        <w:t>020 3925 2998</w:t>
      </w:r>
    </w:p>
    <w:p w14:paraId="47B2DC02" w14:textId="77777777" w:rsidR="00A95893" w:rsidRPr="0073494F" w:rsidRDefault="00A95893" w:rsidP="0073494F">
      <w:pPr>
        <w:spacing w:after="0" w:line="276" w:lineRule="auto"/>
        <w:rPr>
          <w:rFonts w:ascii="Arial" w:hAnsi="Arial" w:cs="Arial"/>
          <w:sz w:val="24"/>
          <w:szCs w:val="24"/>
        </w:rPr>
      </w:pPr>
    </w:p>
    <w:p w14:paraId="0EC180E4" w14:textId="77777777" w:rsidR="0073494F" w:rsidRPr="0073494F" w:rsidRDefault="0073494F" w:rsidP="0073494F">
      <w:pPr>
        <w:spacing w:after="0" w:line="276" w:lineRule="auto"/>
        <w:rPr>
          <w:rFonts w:ascii="Arial" w:hAnsi="Arial" w:cs="Arial"/>
          <w:sz w:val="24"/>
          <w:szCs w:val="24"/>
        </w:rPr>
      </w:pPr>
      <w:r w:rsidRPr="0073494F">
        <w:rPr>
          <w:rFonts w:ascii="Arial" w:hAnsi="Arial" w:cs="Arial"/>
          <w:b/>
          <w:bCs/>
          <w:sz w:val="24"/>
          <w:szCs w:val="24"/>
        </w:rPr>
        <w:t>LW Theatres</w:t>
      </w:r>
      <w:r w:rsidRPr="0073494F">
        <w:rPr>
          <w:rFonts w:ascii="Arial" w:hAnsi="Arial" w:cs="Arial"/>
          <w:sz w:val="24"/>
          <w:szCs w:val="24"/>
        </w:rPr>
        <w:t> is dedicated to understanding the potential access requirements of all people visiting and working in our venues.  Our commitment to improving accessibility is long term and extends across all areas of our business.  We recognise our responsibility to identify barriers to accessibility and undertake to remove these wherever possible.</w:t>
      </w:r>
    </w:p>
    <w:p w14:paraId="307A53F7" w14:textId="77777777" w:rsidR="0073494F" w:rsidRPr="0073494F" w:rsidRDefault="0073494F" w:rsidP="0073494F">
      <w:pPr>
        <w:spacing w:after="0" w:line="276" w:lineRule="auto"/>
        <w:rPr>
          <w:rFonts w:ascii="Arial" w:hAnsi="Arial" w:cs="Arial"/>
          <w:sz w:val="24"/>
          <w:szCs w:val="24"/>
        </w:rPr>
      </w:pPr>
    </w:p>
    <w:p w14:paraId="5FF3F9DA" w14:textId="77777777" w:rsidR="0073494F" w:rsidRPr="0073494F" w:rsidRDefault="0073494F" w:rsidP="0073494F">
      <w:pPr>
        <w:spacing w:after="0" w:line="276" w:lineRule="auto"/>
        <w:rPr>
          <w:rFonts w:ascii="Arial" w:hAnsi="Arial" w:cs="Arial"/>
          <w:b/>
          <w:bCs/>
          <w:sz w:val="24"/>
          <w:szCs w:val="24"/>
          <w:u w:val="single"/>
        </w:rPr>
      </w:pPr>
      <w:r w:rsidRPr="0073494F">
        <w:rPr>
          <w:rFonts w:ascii="Arial" w:hAnsi="Arial" w:cs="Arial"/>
          <w:b/>
          <w:bCs/>
          <w:sz w:val="24"/>
          <w:szCs w:val="24"/>
          <w:u w:val="single"/>
        </w:rPr>
        <w:lastRenderedPageBreak/>
        <w:t>LW Theatres’ Access Scheme</w:t>
      </w:r>
    </w:p>
    <w:p w14:paraId="2DC51935" w14:textId="77777777" w:rsidR="0073494F" w:rsidRPr="0073494F" w:rsidRDefault="0073494F" w:rsidP="0073494F">
      <w:pPr>
        <w:spacing w:after="0" w:line="276" w:lineRule="auto"/>
        <w:rPr>
          <w:rFonts w:ascii="Arial" w:hAnsi="Arial" w:cs="Arial"/>
          <w:sz w:val="24"/>
          <w:szCs w:val="24"/>
        </w:rPr>
      </w:pPr>
      <w:r w:rsidRPr="0073494F">
        <w:rPr>
          <w:rFonts w:ascii="Arial" w:hAnsi="Arial" w:cs="Arial"/>
          <w:sz w:val="24"/>
          <w:szCs w:val="24"/>
        </w:rPr>
        <w:t>Customers with Access requirements will be able to purchase a ticket in the price band of their choice, subject to availability.</w:t>
      </w:r>
    </w:p>
    <w:p w14:paraId="7D64C723" w14:textId="77777777" w:rsidR="0073494F" w:rsidRPr="0073494F" w:rsidRDefault="0073494F" w:rsidP="0073494F">
      <w:pPr>
        <w:spacing w:after="0" w:line="276" w:lineRule="auto"/>
        <w:rPr>
          <w:rFonts w:ascii="Arial" w:hAnsi="Arial" w:cs="Arial"/>
          <w:sz w:val="24"/>
          <w:szCs w:val="24"/>
        </w:rPr>
      </w:pPr>
      <w:r w:rsidRPr="0073494F">
        <w:rPr>
          <w:rFonts w:ascii="Arial" w:hAnsi="Arial" w:cs="Arial"/>
          <w:sz w:val="24"/>
          <w:szCs w:val="24"/>
        </w:rPr>
        <w:t>One additional companion ticket will be made available at the same price paid by the customer with Access requirements, subject to availability.  Any additional tickets required in the suitable area will be chargeable at the standard admission rate.</w:t>
      </w:r>
    </w:p>
    <w:p w14:paraId="1E389575" w14:textId="77777777" w:rsidR="0073494F" w:rsidRPr="0073494F" w:rsidRDefault="0073494F" w:rsidP="0073494F">
      <w:pPr>
        <w:spacing w:after="0" w:line="276" w:lineRule="auto"/>
        <w:rPr>
          <w:rFonts w:ascii="Arial" w:hAnsi="Arial" w:cs="Arial"/>
          <w:sz w:val="24"/>
          <w:szCs w:val="24"/>
        </w:rPr>
      </w:pPr>
    </w:p>
    <w:p w14:paraId="7BCA7A33" w14:textId="77777777" w:rsidR="0073494F" w:rsidRPr="0073494F" w:rsidRDefault="0073494F" w:rsidP="0073494F">
      <w:pPr>
        <w:spacing w:after="0" w:line="276" w:lineRule="auto"/>
        <w:rPr>
          <w:rFonts w:ascii="Arial" w:hAnsi="Arial" w:cs="Arial"/>
          <w:b/>
          <w:sz w:val="24"/>
          <w:szCs w:val="24"/>
          <w:u w:val="single"/>
        </w:rPr>
      </w:pPr>
      <w:r w:rsidRPr="0073494F">
        <w:rPr>
          <w:rFonts w:ascii="Arial" w:hAnsi="Arial" w:cs="Arial"/>
          <w:b/>
          <w:sz w:val="24"/>
          <w:szCs w:val="24"/>
          <w:u w:val="single"/>
        </w:rPr>
        <w:t>Exchanges and Refunds</w:t>
      </w:r>
    </w:p>
    <w:p w14:paraId="21BEE86C" w14:textId="77777777" w:rsidR="00404248" w:rsidRDefault="0073494F" w:rsidP="0073494F">
      <w:pPr>
        <w:spacing w:after="0" w:line="276" w:lineRule="auto"/>
        <w:rPr>
          <w:rFonts w:ascii="Arial" w:hAnsi="Arial" w:cs="Arial"/>
          <w:sz w:val="24"/>
          <w:szCs w:val="24"/>
        </w:rPr>
      </w:pPr>
      <w:r w:rsidRPr="0073494F">
        <w:rPr>
          <w:rFonts w:ascii="Arial" w:hAnsi="Arial" w:cs="Arial"/>
          <w:sz w:val="24"/>
          <w:szCs w:val="24"/>
        </w:rPr>
        <w:t>Customers who notify LW Theatres, at least 2 hours in advance of their booked performance, that they are unable to attend due to a reason directly related to their access requirements will be able to either exchange their tickets to another performance or offered a refund.  Refunds will be limited to the face value of the ticket, excluding any booking fees and cannot be issued once the performance has begun.</w:t>
      </w:r>
    </w:p>
    <w:p w14:paraId="33E72E4F" w14:textId="77777777" w:rsidR="00404248" w:rsidRDefault="00404248" w:rsidP="0073494F">
      <w:pPr>
        <w:spacing w:after="0" w:line="276" w:lineRule="auto"/>
        <w:rPr>
          <w:rFonts w:ascii="Arial" w:hAnsi="Arial" w:cs="Arial"/>
          <w:b/>
          <w:i/>
          <w:sz w:val="24"/>
          <w:szCs w:val="24"/>
        </w:rPr>
      </w:pPr>
    </w:p>
    <w:p w14:paraId="46E85395" w14:textId="77777777" w:rsidR="0073494F" w:rsidRPr="00404248" w:rsidRDefault="0073494F" w:rsidP="0073494F">
      <w:pPr>
        <w:spacing w:after="0" w:line="276" w:lineRule="auto"/>
        <w:rPr>
          <w:rFonts w:ascii="Arial" w:hAnsi="Arial" w:cs="Arial"/>
          <w:sz w:val="24"/>
          <w:szCs w:val="24"/>
        </w:rPr>
      </w:pPr>
      <w:r w:rsidRPr="0073494F">
        <w:rPr>
          <w:rFonts w:ascii="Arial" w:hAnsi="Arial" w:cs="Arial"/>
          <w:b/>
          <w:i/>
          <w:sz w:val="24"/>
          <w:szCs w:val="24"/>
        </w:rPr>
        <w:t>How to book:</w:t>
      </w:r>
    </w:p>
    <w:p w14:paraId="59DB4E86" w14:textId="6BEE84ED" w:rsidR="0073494F" w:rsidRPr="00513B6F" w:rsidRDefault="004D3004" w:rsidP="0073494F">
      <w:pPr>
        <w:spacing w:after="0" w:line="276" w:lineRule="auto"/>
        <w:rPr>
          <w:rFonts w:ascii="Arial" w:hAnsi="Arial" w:cs="Arial"/>
          <w:sz w:val="24"/>
          <w:szCs w:val="24"/>
        </w:rPr>
      </w:pPr>
      <w:r w:rsidRPr="00513B6F">
        <w:rPr>
          <w:rFonts w:ascii="Arial" w:hAnsi="Arial" w:cs="Arial"/>
          <w:sz w:val="24"/>
          <w:szCs w:val="24"/>
        </w:rPr>
        <w:t>T</w:t>
      </w:r>
      <w:r w:rsidR="00865491" w:rsidRPr="00513B6F">
        <w:rPr>
          <w:rFonts w:ascii="Arial" w:hAnsi="Arial" w:cs="Arial"/>
          <w:sz w:val="24"/>
          <w:szCs w:val="24"/>
        </w:rPr>
        <w:t xml:space="preserve">o enquire about purchasing Access and Personal Assistant tickets for shows at Theatre Royal Drury Lane, </w:t>
      </w:r>
      <w:r w:rsidR="0073494F" w:rsidRPr="00513B6F">
        <w:rPr>
          <w:rFonts w:ascii="Arial" w:hAnsi="Arial" w:cs="Arial"/>
          <w:sz w:val="24"/>
          <w:szCs w:val="24"/>
        </w:rPr>
        <w:t xml:space="preserve">please email </w:t>
      </w:r>
      <w:hyperlink r:id="rId11" w:history="1">
        <w:r w:rsidR="0073494F" w:rsidRPr="00513B6F">
          <w:rPr>
            <w:rStyle w:val="Hyperlink"/>
            <w:rFonts w:ascii="Arial" w:hAnsi="Arial" w:cs="Arial"/>
            <w:color w:val="auto"/>
            <w:sz w:val="24"/>
            <w:szCs w:val="24"/>
          </w:rPr>
          <w:t>access@lwtheatres.co.uk</w:t>
        </w:r>
      </w:hyperlink>
    </w:p>
    <w:p w14:paraId="4D604AE3" w14:textId="77777777" w:rsidR="0073494F" w:rsidRPr="0073494F" w:rsidRDefault="0073494F" w:rsidP="0073494F">
      <w:pPr>
        <w:spacing w:after="0" w:line="276" w:lineRule="auto"/>
        <w:rPr>
          <w:rFonts w:ascii="Arial" w:hAnsi="Arial" w:cs="Arial"/>
          <w:color w:val="0000FF"/>
          <w:sz w:val="24"/>
          <w:szCs w:val="24"/>
          <w:u w:val="single"/>
        </w:rPr>
      </w:pPr>
    </w:p>
    <w:p w14:paraId="0225C900" w14:textId="10818683" w:rsidR="0073494F" w:rsidRDefault="0073494F" w:rsidP="0073494F">
      <w:pPr>
        <w:spacing w:after="0" w:line="276" w:lineRule="auto"/>
        <w:rPr>
          <w:rFonts w:ascii="Arial" w:hAnsi="Arial" w:cs="Arial"/>
          <w:sz w:val="24"/>
          <w:szCs w:val="24"/>
        </w:rPr>
      </w:pPr>
      <w:r w:rsidRPr="00EA2B4E">
        <w:rPr>
          <w:rFonts w:ascii="Arial" w:hAnsi="Arial" w:cs="Arial"/>
          <w:sz w:val="24"/>
          <w:szCs w:val="24"/>
        </w:rPr>
        <w:t xml:space="preserve">The Ticket Desk </w:t>
      </w:r>
      <w:r w:rsidR="00ED3888" w:rsidRPr="00EA2B4E">
        <w:rPr>
          <w:rFonts w:ascii="Arial" w:hAnsi="Arial" w:cs="Arial"/>
          <w:sz w:val="24"/>
          <w:szCs w:val="24"/>
        </w:rPr>
        <w:t>will be</w:t>
      </w:r>
      <w:r w:rsidRPr="00EA2B4E">
        <w:rPr>
          <w:rFonts w:ascii="Arial" w:hAnsi="Arial" w:cs="Arial"/>
          <w:sz w:val="24"/>
          <w:szCs w:val="24"/>
        </w:rPr>
        <w:t xml:space="preserve"> located in the foyer and has step-free access via the entrance on Russell Street.</w:t>
      </w:r>
    </w:p>
    <w:p w14:paraId="7E9CB301" w14:textId="77777777" w:rsidR="00B17C90" w:rsidRDefault="00B17C90" w:rsidP="0073494F">
      <w:pPr>
        <w:spacing w:after="0" w:line="276" w:lineRule="auto"/>
        <w:rPr>
          <w:rFonts w:ascii="Arial" w:hAnsi="Arial" w:cs="Arial"/>
          <w:sz w:val="24"/>
          <w:szCs w:val="24"/>
        </w:rPr>
      </w:pPr>
    </w:p>
    <w:p w14:paraId="5C8C1B6F" w14:textId="77777777" w:rsidR="0073494F" w:rsidRPr="00B17C90" w:rsidRDefault="00B17C90" w:rsidP="00B17C90">
      <w:pPr>
        <w:rPr>
          <w:rFonts w:ascii="Arial" w:hAnsi="Arial" w:cs="Arial"/>
          <w:b/>
          <w:i/>
          <w:sz w:val="24"/>
          <w:szCs w:val="24"/>
        </w:rPr>
      </w:pPr>
      <w:r w:rsidRPr="00B17C90">
        <w:rPr>
          <w:rFonts w:ascii="Arial" w:hAnsi="Arial" w:cs="Arial"/>
          <w:b/>
          <w:i/>
          <w:sz w:val="24"/>
          <w:szCs w:val="24"/>
        </w:rPr>
        <w:t>Arrival</w:t>
      </w:r>
    </w:p>
    <w:p w14:paraId="06055BA7" w14:textId="77777777" w:rsidR="00B17C90" w:rsidRPr="00B17C90" w:rsidRDefault="00B17C90" w:rsidP="00B17C90">
      <w:pPr>
        <w:rPr>
          <w:rFonts w:ascii="Arial" w:hAnsi="Arial" w:cs="Arial"/>
          <w:sz w:val="24"/>
          <w:szCs w:val="24"/>
        </w:rPr>
      </w:pPr>
      <w:r w:rsidRPr="00B17C90">
        <w:rPr>
          <w:rFonts w:ascii="Arial" w:hAnsi="Arial" w:cs="Arial"/>
          <w:sz w:val="24"/>
          <w:szCs w:val="24"/>
        </w:rPr>
        <w:t>There are 4 steps into the foyer from the main entrance on Catherine Street.</w:t>
      </w:r>
    </w:p>
    <w:p w14:paraId="1699BF7B" w14:textId="77777777" w:rsidR="00B17C90" w:rsidRPr="00B17C90" w:rsidRDefault="00B17C90" w:rsidP="00B17C90">
      <w:pPr>
        <w:rPr>
          <w:rFonts w:ascii="Arial" w:hAnsi="Arial" w:cs="Arial"/>
          <w:sz w:val="24"/>
          <w:szCs w:val="24"/>
        </w:rPr>
      </w:pPr>
      <w:r w:rsidRPr="00B17C90">
        <w:rPr>
          <w:rFonts w:ascii="Arial" w:hAnsi="Arial" w:cs="Arial"/>
          <w:sz w:val="24"/>
          <w:szCs w:val="24"/>
        </w:rPr>
        <w:t>There is step free access via the entrance on Russell Street.</w:t>
      </w:r>
    </w:p>
    <w:p w14:paraId="235392CC" w14:textId="03B1960B" w:rsidR="00B17C90" w:rsidRDefault="00B17C90" w:rsidP="00B17C90">
      <w:pPr>
        <w:rPr>
          <w:rFonts w:ascii="Arial" w:hAnsi="Arial" w:cs="Arial"/>
          <w:sz w:val="24"/>
          <w:szCs w:val="24"/>
        </w:rPr>
      </w:pPr>
      <w:r w:rsidRPr="00B17C90">
        <w:rPr>
          <w:rFonts w:ascii="Arial" w:hAnsi="Arial" w:cs="Arial"/>
          <w:sz w:val="24"/>
          <w:szCs w:val="24"/>
        </w:rPr>
        <w:t>If customers find they require any assistance or further information, please do not hesitate to speak to a member of the guest experience team who will be happy help.</w:t>
      </w:r>
    </w:p>
    <w:p w14:paraId="73A62AB2" w14:textId="3AF37B63" w:rsidR="00CC2739" w:rsidRDefault="00CC2739" w:rsidP="00B17C90">
      <w:pPr>
        <w:rPr>
          <w:rFonts w:ascii="Arial" w:hAnsi="Arial" w:cs="Arial"/>
          <w:sz w:val="24"/>
          <w:szCs w:val="24"/>
        </w:rPr>
      </w:pPr>
      <w:r>
        <w:rPr>
          <w:rFonts w:ascii="Arial" w:hAnsi="Arial" w:cs="Arial"/>
          <w:sz w:val="24"/>
          <w:szCs w:val="24"/>
        </w:rPr>
        <w:t xml:space="preserve">Our closest tube stations are Holborn (Central &amp; </w:t>
      </w:r>
      <w:proofErr w:type="spellStart"/>
      <w:r>
        <w:rPr>
          <w:rFonts w:ascii="Arial" w:hAnsi="Arial" w:cs="Arial"/>
          <w:sz w:val="24"/>
          <w:szCs w:val="24"/>
        </w:rPr>
        <w:t>Picadilly</w:t>
      </w:r>
      <w:proofErr w:type="spellEnd"/>
      <w:r>
        <w:rPr>
          <w:rFonts w:ascii="Arial" w:hAnsi="Arial" w:cs="Arial"/>
          <w:sz w:val="24"/>
          <w:szCs w:val="24"/>
        </w:rPr>
        <w:t xml:space="preserve"> Line), Covent Garden (</w:t>
      </w:r>
      <w:proofErr w:type="spellStart"/>
      <w:r>
        <w:rPr>
          <w:rFonts w:ascii="Arial" w:hAnsi="Arial" w:cs="Arial"/>
          <w:sz w:val="24"/>
          <w:szCs w:val="24"/>
        </w:rPr>
        <w:t>Picadilly</w:t>
      </w:r>
      <w:proofErr w:type="spellEnd"/>
      <w:r>
        <w:rPr>
          <w:rFonts w:ascii="Arial" w:hAnsi="Arial" w:cs="Arial"/>
          <w:sz w:val="24"/>
          <w:szCs w:val="24"/>
        </w:rPr>
        <w:t xml:space="preserve"> Line), Temple (</w:t>
      </w:r>
      <w:r w:rsidR="00727059">
        <w:rPr>
          <w:rFonts w:ascii="Arial" w:hAnsi="Arial" w:cs="Arial"/>
          <w:sz w:val="24"/>
          <w:szCs w:val="24"/>
        </w:rPr>
        <w:t>Circle &amp; District Line) &amp; Charing Cross (Northern, Bakerloo &amp; National Rail).</w:t>
      </w:r>
    </w:p>
    <w:p w14:paraId="29D14FBF" w14:textId="29441466" w:rsidR="00727059" w:rsidRPr="00B17C90" w:rsidRDefault="00727059" w:rsidP="00B17C90">
      <w:pPr>
        <w:rPr>
          <w:rFonts w:ascii="Arial" w:hAnsi="Arial" w:cs="Arial"/>
          <w:sz w:val="24"/>
          <w:szCs w:val="24"/>
        </w:rPr>
      </w:pPr>
      <w:r>
        <w:rPr>
          <w:rFonts w:ascii="Arial" w:hAnsi="Arial" w:cs="Arial"/>
          <w:sz w:val="24"/>
          <w:szCs w:val="24"/>
        </w:rPr>
        <w:t xml:space="preserve">Our closest step-free tube stations are Tottenham Court Road (Central, Elizabeth &amp; Northern Line) and Blackfriars (Circle, District &amp; National Rail). </w:t>
      </w:r>
    </w:p>
    <w:p w14:paraId="58337007" w14:textId="019F4CBF" w:rsidR="00B17C90" w:rsidRDefault="00B17C90" w:rsidP="00B17C90">
      <w:pPr>
        <w:rPr>
          <w:rFonts w:ascii="Arial" w:hAnsi="Arial" w:cs="Arial"/>
          <w:sz w:val="24"/>
          <w:szCs w:val="24"/>
        </w:rPr>
      </w:pPr>
      <w:r w:rsidRPr="00B17C90">
        <w:rPr>
          <w:rFonts w:ascii="Arial" w:hAnsi="Arial" w:cs="Arial"/>
          <w:sz w:val="24"/>
          <w:szCs w:val="24"/>
        </w:rPr>
        <w:t>For more information on the closest Blue Badge parking bays, you can find a full list here</w:t>
      </w:r>
      <w:r w:rsidR="00513B6F">
        <w:rPr>
          <w:rFonts w:ascii="Arial" w:hAnsi="Arial" w:cs="Arial"/>
          <w:sz w:val="24"/>
          <w:szCs w:val="24"/>
        </w:rPr>
        <w:t>:</w:t>
      </w:r>
      <w:r w:rsidR="00513B6F" w:rsidRPr="00513B6F">
        <w:rPr>
          <w:rFonts w:ascii="Arial" w:hAnsi="Arial" w:cs="Arial"/>
          <w:sz w:val="24"/>
          <w:szCs w:val="24"/>
        </w:rPr>
        <w:t xml:space="preserve"> </w:t>
      </w:r>
      <w:hyperlink r:id="rId12" w:history="1">
        <w:r w:rsidR="00F703DA" w:rsidRPr="00E0330C">
          <w:rPr>
            <w:rStyle w:val="Hyperlink"/>
            <w:rFonts w:ascii="Arial" w:hAnsi="Arial" w:cs="Arial"/>
            <w:sz w:val="24"/>
            <w:szCs w:val="24"/>
          </w:rPr>
          <w:t>https://www.westminster.gov.uk/parking/disabled-parking/where-you-can-park-disabled-badge</w:t>
        </w:r>
      </w:hyperlink>
    </w:p>
    <w:p w14:paraId="3739C8E2" w14:textId="77777777" w:rsidR="00F703DA" w:rsidRPr="00B17C90" w:rsidRDefault="00F703DA" w:rsidP="00B17C90">
      <w:pPr>
        <w:rPr>
          <w:rFonts w:ascii="Arial" w:hAnsi="Arial" w:cs="Arial"/>
          <w:sz w:val="24"/>
          <w:szCs w:val="24"/>
        </w:rPr>
      </w:pPr>
    </w:p>
    <w:p w14:paraId="485DA72A" w14:textId="77777777" w:rsidR="00B17C90" w:rsidRPr="00B17C90" w:rsidRDefault="00B17C90" w:rsidP="00B17C90">
      <w:pPr>
        <w:spacing w:after="0" w:line="276" w:lineRule="auto"/>
        <w:rPr>
          <w:rFonts w:ascii="Arial" w:eastAsia="Calibri" w:hAnsi="Arial" w:cs="Arial"/>
          <w:sz w:val="24"/>
          <w:szCs w:val="24"/>
          <w:lang w:eastAsia="en-GB"/>
        </w:rPr>
      </w:pPr>
    </w:p>
    <w:p w14:paraId="4BE2E24E" w14:textId="77777777" w:rsidR="0073494F" w:rsidRPr="00404248" w:rsidRDefault="0073494F" w:rsidP="00404248">
      <w:pPr>
        <w:rPr>
          <w:rFonts w:ascii="Arial" w:eastAsia="Calibri" w:hAnsi="Arial" w:cs="Arial"/>
          <w:sz w:val="24"/>
          <w:szCs w:val="24"/>
          <w:lang w:eastAsia="en-GB"/>
        </w:rPr>
      </w:pPr>
      <w:r w:rsidRPr="0073494F">
        <w:rPr>
          <w:rFonts w:ascii="Arial" w:hAnsi="Arial" w:cs="Arial"/>
          <w:b/>
          <w:i/>
          <w:sz w:val="24"/>
          <w:szCs w:val="24"/>
          <w:lang w:eastAsia="en-GB"/>
        </w:rPr>
        <w:t>Access to Seating and Viewing Areas:</w:t>
      </w:r>
    </w:p>
    <w:p w14:paraId="5A10A154" w14:textId="77777777" w:rsidR="00865491" w:rsidRPr="004D3004" w:rsidRDefault="00865491" w:rsidP="00865491">
      <w:pPr>
        <w:rPr>
          <w:rFonts w:ascii="Arial" w:hAnsi="Arial" w:cs="Arial"/>
          <w:bCs/>
          <w:sz w:val="24"/>
          <w:szCs w:val="24"/>
          <w:lang w:eastAsia="en-GB"/>
        </w:rPr>
      </w:pPr>
      <w:r w:rsidRPr="004D3004">
        <w:rPr>
          <w:rFonts w:ascii="Arial" w:hAnsi="Arial" w:cs="Arial"/>
          <w:bCs/>
          <w:sz w:val="24"/>
          <w:szCs w:val="24"/>
          <w:lang w:eastAsia="en-GB"/>
        </w:rPr>
        <w:t>A passenger lift is available to all 4 levels with non-transferable wheelchair spaces available on all levels except for the Balcony.</w:t>
      </w:r>
    </w:p>
    <w:p w14:paraId="4B09E8EF" w14:textId="77777777" w:rsidR="007F67F3" w:rsidRPr="007F67F3" w:rsidRDefault="007F67F3" w:rsidP="007F67F3">
      <w:pPr>
        <w:rPr>
          <w:rFonts w:ascii="Arial" w:hAnsi="Arial" w:cs="Arial"/>
          <w:sz w:val="24"/>
          <w:szCs w:val="24"/>
        </w:rPr>
      </w:pPr>
      <w:r w:rsidRPr="007F67F3">
        <w:rPr>
          <w:rFonts w:ascii="Arial" w:hAnsi="Arial" w:cs="Arial"/>
          <w:b/>
          <w:sz w:val="24"/>
          <w:szCs w:val="24"/>
        </w:rPr>
        <w:lastRenderedPageBreak/>
        <w:t>Stalls</w:t>
      </w:r>
      <w:r w:rsidRPr="007F67F3">
        <w:rPr>
          <w:rFonts w:ascii="Arial" w:hAnsi="Arial" w:cs="Arial"/>
          <w:sz w:val="24"/>
          <w:szCs w:val="24"/>
        </w:rPr>
        <w:t xml:space="preserve"> – There are 10 steps to access the Stalls from Catherine Street, but there are no further steps once inside the auditorium. </w:t>
      </w:r>
    </w:p>
    <w:p w14:paraId="5639F55C" w14:textId="77777777" w:rsidR="007F67F3" w:rsidRPr="007F67F3" w:rsidRDefault="007F67F3" w:rsidP="007F67F3">
      <w:pPr>
        <w:rPr>
          <w:rFonts w:ascii="Arial" w:hAnsi="Arial" w:cs="Arial"/>
          <w:sz w:val="24"/>
          <w:szCs w:val="24"/>
        </w:rPr>
      </w:pPr>
      <w:r w:rsidRPr="007F67F3">
        <w:rPr>
          <w:rFonts w:ascii="Arial" w:hAnsi="Arial" w:cs="Arial"/>
          <w:sz w:val="24"/>
          <w:szCs w:val="24"/>
        </w:rPr>
        <w:t>Level access is available from both the Russell St entrance and from the foyer.</w:t>
      </w:r>
    </w:p>
    <w:p w14:paraId="0886B0C7" w14:textId="77777777" w:rsidR="007F67F3" w:rsidRPr="007F67F3" w:rsidRDefault="007F67F3" w:rsidP="007F67F3">
      <w:pPr>
        <w:rPr>
          <w:rFonts w:ascii="Arial" w:hAnsi="Arial" w:cs="Arial"/>
          <w:sz w:val="24"/>
          <w:szCs w:val="24"/>
        </w:rPr>
      </w:pPr>
      <w:r w:rsidRPr="007F67F3">
        <w:rPr>
          <w:rFonts w:ascii="Arial" w:hAnsi="Arial" w:cs="Arial"/>
          <w:sz w:val="24"/>
          <w:szCs w:val="24"/>
        </w:rPr>
        <w:t>Level Access ramps from the foyer will lead to the sides of row M providing easy access for wheelchair users.</w:t>
      </w:r>
    </w:p>
    <w:p w14:paraId="32387A6A" w14:textId="77777777" w:rsidR="007F67F3" w:rsidRPr="00513B6F" w:rsidRDefault="007F67F3" w:rsidP="007F67F3">
      <w:pPr>
        <w:rPr>
          <w:rFonts w:ascii="Arial" w:hAnsi="Arial" w:cs="Arial"/>
          <w:sz w:val="24"/>
          <w:szCs w:val="24"/>
        </w:rPr>
      </w:pPr>
      <w:r w:rsidRPr="00513B6F">
        <w:rPr>
          <w:rFonts w:ascii="Arial" w:hAnsi="Arial" w:cs="Arial"/>
          <w:sz w:val="24"/>
          <w:szCs w:val="24"/>
        </w:rPr>
        <w:t xml:space="preserve">We have 4 non-transferable wheelchair spaces in the Stalls, available in the side sections of rows M in M12; M16; M36 and M39.  </w:t>
      </w:r>
    </w:p>
    <w:p w14:paraId="3BBD1038" w14:textId="44C62F75" w:rsidR="007F67F3" w:rsidRPr="00C80B61" w:rsidRDefault="007F67F3" w:rsidP="007F67F3">
      <w:pPr>
        <w:rPr>
          <w:rFonts w:ascii="Arial" w:hAnsi="Arial" w:cs="Arial"/>
          <w:color w:val="FF0000"/>
          <w:sz w:val="24"/>
          <w:szCs w:val="24"/>
        </w:rPr>
      </w:pPr>
      <w:r w:rsidRPr="00513B6F">
        <w:rPr>
          <w:rFonts w:ascii="Arial" w:hAnsi="Arial" w:cs="Arial"/>
          <w:bCs/>
          <w:sz w:val="24"/>
          <w:szCs w:val="24"/>
        </w:rPr>
        <w:t>Transferrable Wheelchair</w:t>
      </w:r>
      <w:r w:rsidRPr="00513B6F">
        <w:rPr>
          <w:rFonts w:ascii="Arial" w:hAnsi="Arial" w:cs="Arial"/>
          <w:b/>
          <w:bCs/>
          <w:sz w:val="24"/>
          <w:szCs w:val="24"/>
        </w:rPr>
        <w:t xml:space="preserve"> </w:t>
      </w:r>
      <w:r w:rsidRPr="00513B6F">
        <w:rPr>
          <w:rFonts w:ascii="Arial" w:hAnsi="Arial" w:cs="Arial"/>
          <w:sz w:val="24"/>
          <w:szCs w:val="24"/>
        </w:rPr>
        <w:t xml:space="preserve">positions are situated in row </w:t>
      </w:r>
      <w:r w:rsidRPr="00513B6F">
        <w:rPr>
          <w:rFonts w:ascii="Arial" w:hAnsi="Arial" w:cs="Arial"/>
          <w:bCs/>
          <w:sz w:val="24"/>
          <w:szCs w:val="24"/>
        </w:rPr>
        <w:t>C17</w:t>
      </w:r>
      <w:r w:rsidRPr="00513B6F">
        <w:rPr>
          <w:rFonts w:ascii="Arial" w:hAnsi="Arial" w:cs="Arial"/>
          <w:sz w:val="24"/>
          <w:szCs w:val="24"/>
        </w:rPr>
        <w:t xml:space="preserve">, </w:t>
      </w:r>
      <w:r w:rsidRPr="00513B6F">
        <w:rPr>
          <w:rFonts w:ascii="Arial" w:hAnsi="Arial" w:cs="Arial"/>
          <w:bCs/>
          <w:sz w:val="24"/>
          <w:szCs w:val="24"/>
        </w:rPr>
        <w:t>C33</w:t>
      </w:r>
      <w:r w:rsidRPr="00513B6F">
        <w:rPr>
          <w:rFonts w:ascii="Arial" w:hAnsi="Arial" w:cs="Arial"/>
          <w:sz w:val="24"/>
          <w:szCs w:val="24"/>
        </w:rPr>
        <w:t xml:space="preserve"> and </w:t>
      </w:r>
      <w:r w:rsidRPr="00513B6F">
        <w:rPr>
          <w:rFonts w:ascii="Arial" w:hAnsi="Arial" w:cs="Arial"/>
          <w:bCs/>
          <w:sz w:val="24"/>
          <w:szCs w:val="24"/>
        </w:rPr>
        <w:t>C34</w:t>
      </w:r>
      <w:r w:rsidRPr="00513B6F">
        <w:rPr>
          <w:rFonts w:ascii="Arial" w:hAnsi="Arial" w:cs="Arial"/>
          <w:sz w:val="24"/>
          <w:szCs w:val="24"/>
        </w:rPr>
        <w:t>, but any inside aisle seats are also suitable.</w:t>
      </w:r>
      <w:r w:rsidR="00C80B61">
        <w:rPr>
          <w:rFonts w:ascii="Arial" w:hAnsi="Arial" w:cs="Arial"/>
          <w:sz w:val="24"/>
          <w:szCs w:val="24"/>
        </w:rPr>
        <w:t xml:space="preserve"> </w:t>
      </w:r>
    </w:p>
    <w:p w14:paraId="5F241AC5" w14:textId="77777777" w:rsidR="007F67F3" w:rsidRPr="007F67F3" w:rsidRDefault="007F67F3" w:rsidP="007F67F3">
      <w:pPr>
        <w:rPr>
          <w:rFonts w:ascii="Arial" w:hAnsi="Arial" w:cs="Arial"/>
          <w:sz w:val="24"/>
          <w:szCs w:val="24"/>
        </w:rPr>
      </w:pPr>
      <w:r w:rsidRPr="007F67F3">
        <w:rPr>
          <w:rFonts w:ascii="Arial" w:hAnsi="Arial" w:cs="Arial"/>
          <w:b/>
          <w:sz w:val="24"/>
          <w:szCs w:val="24"/>
        </w:rPr>
        <w:t>Royal Circle</w:t>
      </w:r>
      <w:r w:rsidRPr="007F67F3">
        <w:rPr>
          <w:rFonts w:ascii="Arial" w:hAnsi="Arial" w:cs="Arial"/>
          <w:sz w:val="24"/>
          <w:szCs w:val="24"/>
        </w:rPr>
        <w:t xml:space="preserve"> – There are 39 steps to reach the rear of the level. </w:t>
      </w:r>
    </w:p>
    <w:p w14:paraId="0723DD06" w14:textId="77777777" w:rsidR="007F67F3" w:rsidRPr="007F67F3" w:rsidRDefault="007F67F3" w:rsidP="007F67F3">
      <w:pPr>
        <w:rPr>
          <w:rFonts w:ascii="Arial" w:hAnsi="Arial" w:cs="Arial"/>
          <w:sz w:val="24"/>
          <w:szCs w:val="24"/>
        </w:rPr>
      </w:pPr>
      <w:r w:rsidRPr="007F67F3">
        <w:rPr>
          <w:rFonts w:ascii="Arial" w:hAnsi="Arial" w:cs="Arial"/>
          <w:sz w:val="24"/>
          <w:szCs w:val="24"/>
        </w:rPr>
        <w:t xml:space="preserve">Level Access from the passenger lift is available to row L (low numbers side).  </w:t>
      </w:r>
    </w:p>
    <w:p w14:paraId="05E2E069" w14:textId="77777777" w:rsidR="007F67F3" w:rsidRPr="007F67F3" w:rsidRDefault="007F67F3" w:rsidP="007F67F3">
      <w:pPr>
        <w:rPr>
          <w:rFonts w:ascii="Arial" w:hAnsi="Arial" w:cs="Arial"/>
          <w:sz w:val="24"/>
          <w:szCs w:val="24"/>
        </w:rPr>
      </w:pPr>
      <w:r w:rsidRPr="007F67F3">
        <w:rPr>
          <w:rFonts w:ascii="Arial" w:hAnsi="Arial" w:cs="Arial"/>
          <w:sz w:val="24"/>
          <w:szCs w:val="24"/>
        </w:rPr>
        <w:t>There are two steps between each row with hand rails available on the far left and right aisles only.</w:t>
      </w:r>
    </w:p>
    <w:p w14:paraId="6BC7DC95" w14:textId="77777777" w:rsidR="007F67F3" w:rsidRPr="00513B6F" w:rsidRDefault="007F67F3" w:rsidP="007F67F3">
      <w:pPr>
        <w:rPr>
          <w:rFonts w:ascii="Arial" w:hAnsi="Arial" w:cs="Arial"/>
          <w:sz w:val="24"/>
          <w:szCs w:val="24"/>
        </w:rPr>
      </w:pPr>
      <w:r w:rsidRPr="007F67F3">
        <w:rPr>
          <w:rFonts w:ascii="Arial" w:hAnsi="Arial" w:cs="Arial"/>
          <w:sz w:val="24"/>
          <w:szCs w:val="24"/>
        </w:rPr>
        <w:t xml:space="preserve">We have 1 non-transferable wheelchair space available in </w:t>
      </w:r>
      <w:r w:rsidRPr="00513B6F">
        <w:rPr>
          <w:rFonts w:ascii="Arial" w:hAnsi="Arial" w:cs="Arial"/>
          <w:sz w:val="24"/>
          <w:szCs w:val="24"/>
        </w:rPr>
        <w:t>K9.</w:t>
      </w:r>
    </w:p>
    <w:p w14:paraId="6D66220F" w14:textId="77777777" w:rsidR="007F67F3" w:rsidRPr="00513B6F" w:rsidRDefault="007F67F3" w:rsidP="007F67F3">
      <w:pPr>
        <w:rPr>
          <w:rFonts w:ascii="Arial" w:hAnsi="Arial" w:cs="Arial"/>
          <w:sz w:val="24"/>
          <w:szCs w:val="24"/>
        </w:rPr>
      </w:pPr>
      <w:r w:rsidRPr="00513B6F">
        <w:rPr>
          <w:rFonts w:ascii="Arial" w:hAnsi="Arial" w:cs="Arial"/>
          <w:b/>
          <w:sz w:val="24"/>
          <w:szCs w:val="24"/>
        </w:rPr>
        <w:t>Grand Circle</w:t>
      </w:r>
      <w:r w:rsidRPr="00513B6F">
        <w:rPr>
          <w:rFonts w:ascii="Arial" w:hAnsi="Arial" w:cs="Arial"/>
          <w:sz w:val="24"/>
          <w:szCs w:val="24"/>
        </w:rPr>
        <w:t xml:space="preserve"> – There are 66 steps from ground floor level.  </w:t>
      </w:r>
    </w:p>
    <w:p w14:paraId="023582E1" w14:textId="77777777" w:rsidR="007F67F3" w:rsidRPr="00513B6F" w:rsidRDefault="007F67F3" w:rsidP="007F67F3">
      <w:pPr>
        <w:rPr>
          <w:rFonts w:ascii="Arial" w:hAnsi="Arial" w:cs="Arial"/>
          <w:sz w:val="24"/>
          <w:szCs w:val="24"/>
        </w:rPr>
      </w:pPr>
      <w:r w:rsidRPr="00513B6F">
        <w:rPr>
          <w:rFonts w:ascii="Arial" w:hAnsi="Arial" w:cs="Arial"/>
          <w:sz w:val="24"/>
          <w:szCs w:val="24"/>
        </w:rPr>
        <w:t xml:space="preserve">Level Access from the passenger lift is available to row E (low numbers side) or 2/3 steps down/up to rows D/F. </w:t>
      </w:r>
    </w:p>
    <w:p w14:paraId="59EA94BB" w14:textId="77777777" w:rsidR="007F67F3" w:rsidRPr="007F67F3" w:rsidRDefault="007F67F3" w:rsidP="007F67F3">
      <w:pPr>
        <w:rPr>
          <w:rFonts w:ascii="Arial" w:hAnsi="Arial" w:cs="Arial"/>
          <w:sz w:val="24"/>
          <w:szCs w:val="24"/>
        </w:rPr>
      </w:pPr>
      <w:r w:rsidRPr="00513B6F">
        <w:rPr>
          <w:rFonts w:ascii="Arial" w:hAnsi="Arial" w:cs="Arial"/>
          <w:sz w:val="24"/>
          <w:szCs w:val="24"/>
        </w:rPr>
        <w:t>We have 1 non-transferable wheelchair space available in E7.</w:t>
      </w:r>
    </w:p>
    <w:p w14:paraId="17589D1C" w14:textId="77777777" w:rsidR="007F67F3" w:rsidRPr="007F67F3" w:rsidRDefault="007F67F3" w:rsidP="007F67F3">
      <w:pPr>
        <w:rPr>
          <w:rFonts w:ascii="Arial" w:hAnsi="Arial" w:cs="Arial"/>
          <w:sz w:val="24"/>
          <w:szCs w:val="24"/>
        </w:rPr>
      </w:pPr>
      <w:r w:rsidRPr="007F67F3">
        <w:rPr>
          <w:rFonts w:ascii="Arial" w:hAnsi="Arial" w:cs="Arial"/>
          <w:b/>
          <w:sz w:val="24"/>
          <w:szCs w:val="24"/>
        </w:rPr>
        <w:t>Balcony</w:t>
      </w:r>
      <w:r w:rsidRPr="007F67F3">
        <w:rPr>
          <w:rFonts w:ascii="Arial" w:hAnsi="Arial" w:cs="Arial"/>
          <w:sz w:val="24"/>
          <w:szCs w:val="24"/>
        </w:rPr>
        <w:t xml:space="preserve"> – There are 112 steps up from ground floor level.  </w:t>
      </w:r>
    </w:p>
    <w:p w14:paraId="3D8FF71D" w14:textId="77777777" w:rsidR="007F67F3" w:rsidRPr="007F67F3" w:rsidRDefault="007F67F3" w:rsidP="007F67F3">
      <w:pPr>
        <w:rPr>
          <w:rFonts w:ascii="Arial" w:hAnsi="Arial" w:cs="Arial"/>
          <w:sz w:val="24"/>
          <w:szCs w:val="24"/>
        </w:rPr>
      </w:pPr>
      <w:r w:rsidRPr="007F67F3">
        <w:rPr>
          <w:rFonts w:ascii="Arial" w:hAnsi="Arial" w:cs="Arial"/>
          <w:sz w:val="24"/>
          <w:szCs w:val="24"/>
        </w:rPr>
        <w:t xml:space="preserve">The passenger lift will take you to the front of the level where there are then 2 steps up to row B.  </w:t>
      </w:r>
    </w:p>
    <w:p w14:paraId="5707F95D" w14:textId="77777777" w:rsidR="007F67F3" w:rsidRPr="007F67F3" w:rsidRDefault="007F67F3" w:rsidP="007F67F3">
      <w:pPr>
        <w:rPr>
          <w:rFonts w:ascii="Arial" w:hAnsi="Arial" w:cs="Arial"/>
          <w:sz w:val="24"/>
          <w:szCs w:val="24"/>
        </w:rPr>
      </w:pPr>
      <w:r w:rsidRPr="007F67F3">
        <w:rPr>
          <w:rFonts w:ascii="Arial" w:hAnsi="Arial" w:cs="Arial"/>
          <w:sz w:val="24"/>
          <w:szCs w:val="24"/>
        </w:rPr>
        <w:t>There is no level access.</w:t>
      </w:r>
    </w:p>
    <w:p w14:paraId="67F638DA" w14:textId="77777777" w:rsidR="0073494F" w:rsidRPr="0073494F" w:rsidRDefault="0073494F" w:rsidP="0073494F">
      <w:pPr>
        <w:spacing w:after="0" w:line="276" w:lineRule="auto"/>
        <w:rPr>
          <w:rFonts w:ascii="Arial" w:hAnsi="Arial" w:cs="Arial"/>
          <w:b/>
          <w:i/>
          <w:sz w:val="24"/>
          <w:szCs w:val="24"/>
          <w:lang w:eastAsia="en-GB"/>
        </w:rPr>
      </w:pPr>
    </w:p>
    <w:p w14:paraId="6BEFFBC1" w14:textId="77777777" w:rsidR="00865491" w:rsidRDefault="0073494F" w:rsidP="007F67F3">
      <w:pPr>
        <w:spacing w:after="0" w:line="276" w:lineRule="auto"/>
        <w:rPr>
          <w:rFonts w:ascii="Arial" w:hAnsi="Arial" w:cs="Arial"/>
          <w:b/>
          <w:i/>
          <w:sz w:val="24"/>
          <w:szCs w:val="24"/>
          <w:lang w:eastAsia="en-GB"/>
        </w:rPr>
      </w:pPr>
      <w:r w:rsidRPr="0073494F">
        <w:rPr>
          <w:rFonts w:ascii="Arial" w:hAnsi="Arial" w:cs="Arial"/>
          <w:b/>
          <w:i/>
          <w:sz w:val="24"/>
          <w:szCs w:val="24"/>
          <w:lang w:eastAsia="en-GB"/>
        </w:rPr>
        <w:t>Accessible Toilets:</w:t>
      </w:r>
    </w:p>
    <w:p w14:paraId="7099FEEA" w14:textId="77777777" w:rsidR="007F67F3" w:rsidRPr="007F67F3" w:rsidRDefault="007F67F3" w:rsidP="007F67F3">
      <w:pPr>
        <w:spacing w:after="0" w:line="276" w:lineRule="auto"/>
        <w:rPr>
          <w:rFonts w:ascii="Arial" w:hAnsi="Arial" w:cs="Arial"/>
          <w:b/>
          <w:i/>
          <w:sz w:val="24"/>
          <w:szCs w:val="24"/>
          <w:lang w:eastAsia="en-GB"/>
        </w:rPr>
      </w:pPr>
      <w:r w:rsidRPr="007F67F3">
        <w:rPr>
          <w:rFonts w:ascii="Arial" w:hAnsi="Arial" w:cs="Arial"/>
          <w:b/>
          <w:bCs/>
          <w:sz w:val="24"/>
          <w:szCs w:val="24"/>
        </w:rPr>
        <w:t xml:space="preserve">Theatre Royal Drury Lane </w:t>
      </w:r>
      <w:r w:rsidRPr="007F67F3">
        <w:rPr>
          <w:rFonts w:ascii="Arial" w:hAnsi="Arial" w:cs="Arial"/>
          <w:bCs/>
          <w:sz w:val="24"/>
          <w:szCs w:val="24"/>
        </w:rPr>
        <w:t>has accessible toilets available on 3 of the 4 levels.</w:t>
      </w:r>
    </w:p>
    <w:p w14:paraId="5ED5551C" w14:textId="77777777" w:rsidR="007F67F3" w:rsidRPr="007F67F3" w:rsidRDefault="007F67F3" w:rsidP="007F67F3">
      <w:pPr>
        <w:rPr>
          <w:rFonts w:ascii="Arial" w:hAnsi="Arial" w:cs="Arial"/>
          <w:sz w:val="24"/>
          <w:szCs w:val="24"/>
        </w:rPr>
      </w:pPr>
      <w:r w:rsidRPr="007F67F3">
        <w:rPr>
          <w:rFonts w:ascii="Arial" w:hAnsi="Arial" w:cs="Arial"/>
          <w:b/>
          <w:sz w:val="24"/>
          <w:szCs w:val="24"/>
        </w:rPr>
        <w:t>STALLS</w:t>
      </w:r>
      <w:r w:rsidRPr="007F67F3">
        <w:rPr>
          <w:rFonts w:ascii="Arial" w:hAnsi="Arial" w:cs="Arial"/>
          <w:sz w:val="24"/>
          <w:szCs w:val="24"/>
        </w:rPr>
        <w:t xml:space="preserve"> - Accessible toilet facilities are available on both sides of the auditorium, leading off from row M.</w:t>
      </w:r>
    </w:p>
    <w:p w14:paraId="392F07FC" w14:textId="77777777" w:rsidR="007F67F3" w:rsidRPr="007F67F3" w:rsidRDefault="007F67F3" w:rsidP="007F67F3">
      <w:pPr>
        <w:rPr>
          <w:rFonts w:ascii="Arial" w:hAnsi="Arial" w:cs="Arial"/>
          <w:sz w:val="24"/>
          <w:szCs w:val="24"/>
        </w:rPr>
      </w:pPr>
      <w:r w:rsidRPr="007F67F3">
        <w:rPr>
          <w:rFonts w:ascii="Arial" w:hAnsi="Arial" w:cs="Arial"/>
          <w:b/>
          <w:sz w:val="24"/>
          <w:szCs w:val="24"/>
        </w:rPr>
        <w:t>ROYAL CIRCLE</w:t>
      </w:r>
      <w:r w:rsidRPr="007F67F3">
        <w:rPr>
          <w:rFonts w:ascii="Arial" w:hAnsi="Arial" w:cs="Arial"/>
          <w:sz w:val="24"/>
          <w:szCs w:val="24"/>
        </w:rPr>
        <w:t xml:space="preserve"> - Accessible toilet facilities are available on both sides of the auditorium, leading off from row L.</w:t>
      </w:r>
    </w:p>
    <w:p w14:paraId="5C522F34" w14:textId="77777777" w:rsidR="007F67F3" w:rsidRPr="007F67F3" w:rsidRDefault="007F67F3" w:rsidP="007F67F3">
      <w:pPr>
        <w:rPr>
          <w:rFonts w:ascii="Arial" w:hAnsi="Arial" w:cs="Arial"/>
          <w:sz w:val="24"/>
          <w:szCs w:val="24"/>
        </w:rPr>
      </w:pPr>
      <w:r w:rsidRPr="007F67F3">
        <w:rPr>
          <w:rFonts w:ascii="Arial" w:hAnsi="Arial" w:cs="Arial"/>
          <w:b/>
          <w:sz w:val="24"/>
          <w:szCs w:val="24"/>
        </w:rPr>
        <w:t>GRAND CIRCLE</w:t>
      </w:r>
      <w:r w:rsidRPr="007F67F3">
        <w:rPr>
          <w:rFonts w:ascii="Arial" w:hAnsi="Arial" w:cs="Arial"/>
          <w:sz w:val="24"/>
          <w:szCs w:val="24"/>
        </w:rPr>
        <w:t xml:space="preserve"> - Accessible toilet facilities are available on the right hand side of the auditorium, leading off from row E (low numbers).</w:t>
      </w:r>
    </w:p>
    <w:p w14:paraId="57E9C3DE" w14:textId="77777777" w:rsidR="007F67F3" w:rsidRPr="0073494F" w:rsidRDefault="007F67F3" w:rsidP="0073494F">
      <w:pPr>
        <w:spacing w:after="0" w:line="276" w:lineRule="auto"/>
        <w:rPr>
          <w:rFonts w:ascii="Arial" w:hAnsi="Arial" w:cs="Arial"/>
          <w:b/>
          <w:i/>
          <w:sz w:val="24"/>
          <w:szCs w:val="24"/>
          <w:lang w:eastAsia="en-GB"/>
        </w:rPr>
      </w:pPr>
    </w:p>
    <w:p w14:paraId="3E0BFDA8" w14:textId="77777777" w:rsidR="0073494F" w:rsidRPr="0073494F" w:rsidRDefault="0073494F" w:rsidP="0073494F">
      <w:pPr>
        <w:spacing w:after="0" w:line="276" w:lineRule="auto"/>
        <w:rPr>
          <w:rFonts w:ascii="Arial" w:hAnsi="Arial" w:cs="Arial"/>
          <w:sz w:val="24"/>
          <w:szCs w:val="24"/>
          <w:lang w:eastAsia="en-GB"/>
        </w:rPr>
      </w:pPr>
    </w:p>
    <w:p w14:paraId="6D0EDFFC" w14:textId="77777777" w:rsidR="00865491" w:rsidRDefault="00865491" w:rsidP="00865491">
      <w:pPr>
        <w:spacing w:after="0" w:line="276" w:lineRule="auto"/>
        <w:rPr>
          <w:rFonts w:ascii="Arial" w:hAnsi="Arial" w:cs="Arial"/>
          <w:b/>
          <w:i/>
          <w:sz w:val="24"/>
          <w:szCs w:val="24"/>
          <w:lang w:eastAsia="en-GB"/>
        </w:rPr>
      </w:pPr>
    </w:p>
    <w:p w14:paraId="6EB3AB19" w14:textId="77777777" w:rsidR="00865491" w:rsidRDefault="0073494F" w:rsidP="00865491">
      <w:pPr>
        <w:spacing w:after="0" w:line="276" w:lineRule="auto"/>
        <w:rPr>
          <w:rFonts w:ascii="Arial" w:hAnsi="Arial" w:cs="Arial"/>
          <w:b/>
          <w:i/>
          <w:sz w:val="24"/>
          <w:szCs w:val="24"/>
          <w:lang w:eastAsia="en-GB"/>
        </w:rPr>
      </w:pPr>
      <w:r w:rsidRPr="0073494F">
        <w:rPr>
          <w:rFonts w:ascii="Arial" w:hAnsi="Arial" w:cs="Arial"/>
          <w:b/>
          <w:i/>
          <w:sz w:val="24"/>
          <w:szCs w:val="24"/>
          <w:lang w:eastAsia="en-GB"/>
        </w:rPr>
        <w:t>Access to Performance:</w:t>
      </w:r>
    </w:p>
    <w:p w14:paraId="7DB7D54A" w14:textId="77777777" w:rsidR="001E27AB" w:rsidRPr="001E27AB" w:rsidRDefault="001E27AB" w:rsidP="001E27AB">
      <w:pPr>
        <w:rPr>
          <w:rFonts w:ascii="Arial" w:hAnsi="Arial" w:cs="Arial"/>
          <w:sz w:val="24"/>
          <w:szCs w:val="24"/>
        </w:rPr>
      </w:pPr>
      <w:r w:rsidRPr="001E27AB">
        <w:rPr>
          <w:rFonts w:ascii="Arial" w:hAnsi="Arial" w:cs="Arial"/>
          <w:sz w:val="24"/>
          <w:szCs w:val="24"/>
        </w:rPr>
        <w:lastRenderedPageBreak/>
        <w:t>Our trained access hosts will be available to assist visually impaired customers upon arrival and throughout their visit if required.</w:t>
      </w:r>
    </w:p>
    <w:p w14:paraId="107E77CA" w14:textId="77777777" w:rsidR="001E27AB" w:rsidRPr="001E27AB" w:rsidRDefault="001E27AB" w:rsidP="001E27AB">
      <w:pPr>
        <w:rPr>
          <w:rFonts w:ascii="Arial" w:hAnsi="Arial" w:cs="Arial"/>
          <w:sz w:val="24"/>
          <w:szCs w:val="24"/>
        </w:rPr>
      </w:pPr>
      <w:r w:rsidRPr="001E27AB">
        <w:rPr>
          <w:rFonts w:ascii="Arial" w:hAnsi="Arial" w:cs="Arial"/>
          <w:sz w:val="24"/>
          <w:szCs w:val="24"/>
        </w:rPr>
        <w:t xml:space="preserve">We will be working with accessibility service provider </w:t>
      </w:r>
      <w:hyperlink r:id="rId13" w:history="1">
        <w:proofErr w:type="spellStart"/>
        <w:r w:rsidRPr="001E27AB">
          <w:rPr>
            <w:rFonts w:ascii="Arial" w:hAnsi="Arial" w:cs="Arial"/>
            <w:sz w:val="24"/>
            <w:szCs w:val="24"/>
            <w:u w:val="single"/>
          </w:rPr>
          <w:t>GalaPro</w:t>
        </w:r>
        <w:proofErr w:type="spellEnd"/>
      </w:hyperlink>
      <w:r w:rsidRPr="001E27AB">
        <w:rPr>
          <w:rFonts w:ascii="Arial" w:hAnsi="Arial" w:cs="Arial"/>
          <w:sz w:val="24"/>
          <w:szCs w:val="24"/>
        </w:rPr>
        <w:t xml:space="preserve"> to deliver audio enhancement via the user’s own mobile device and ear phones. Additionally, in conjunction with Frozen, the following services will soon be available:</w:t>
      </w:r>
    </w:p>
    <w:p w14:paraId="5EC63641" w14:textId="77777777" w:rsidR="001E27AB" w:rsidRPr="001E27AB" w:rsidRDefault="001E27AB" w:rsidP="001E27AB">
      <w:pPr>
        <w:numPr>
          <w:ilvl w:val="0"/>
          <w:numId w:val="1"/>
        </w:numPr>
        <w:contextualSpacing/>
        <w:rPr>
          <w:rFonts w:ascii="Arial" w:hAnsi="Arial" w:cs="Arial"/>
          <w:sz w:val="24"/>
          <w:szCs w:val="24"/>
        </w:rPr>
      </w:pPr>
      <w:r w:rsidRPr="001E27AB">
        <w:rPr>
          <w:rFonts w:ascii="Arial" w:hAnsi="Arial" w:cs="Arial"/>
          <w:sz w:val="24"/>
          <w:szCs w:val="24"/>
        </w:rPr>
        <w:t>Closed captions</w:t>
      </w:r>
    </w:p>
    <w:p w14:paraId="751C4C74" w14:textId="77777777" w:rsidR="001E27AB" w:rsidRPr="001E27AB" w:rsidRDefault="001E27AB" w:rsidP="001E27AB">
      <w:pPr>
        <w:numPr>
          <w:ilvl w:val="0"/>
          <w:numId w:val="1"/>
        </w:numPr>
        <w:contextualSpacing/>
        <w:rPr>
          <w:rFonts w:ascii="Arial" w:hAnsi="Arial" w:cs="Arial"/>
          <w:sz w:val="24"/>
          <w:szCs w:val="24"/>
        </w:rPr>
      </w:pPr>
      <w:r w:rsidRPr="001E27AB">
        <w:rPr>
          <w:rFonts w:ascii="Arial" w:hAnsi="Arial" w:cs="Arial"/>
          <w:sz w:val="24"/>
          <w:szCs w:val="24"/>
        </w:rPr>
        <w:t>Audio description</w:t>
      </w:r>
    </w:p>
    <w:p w14:paraId="59ADED1C" w14:textId="77777777" w:rsidR="001E27AB" w:rsidRPr="001E27AB" w:rsidRDefault="001E27AB" w:rsidP="001E27AB">
      <w:pPr>
        <w:numPr>
          <w:ilvl w:val="0"/>
          <w:numId w:val="1"/>
        </w:numPr>
        <w:contextualSpacing/>
        <w:rPr>
          <w:rFonts w:ascii="Arial" w:hAnsi="Arial" w:cs="Arial"/>
          <w:sz w:val="24"/>
          <w:szCs w:val="24"/>
        </w:rPr>
      </w:pPr>
      <w:r w:rsidRPr="001E27AB">
        <w:rPr>
          <w:rFonts w:ascii="Arial" w:hAnsi="Arial" w:cs="Arial"/>
          <w:sz w:val="24"/>
          <w:szCs w:val="24"/>
        </w:rPr>
        <w:t>Multilingual subtitles</w:t>
      </w:r>
    </w:p>
    <w:p w14:paraId="006E2577" w14:textId="77777777" w:rsidR="001E27AB" w:rsidRPr="001E27AB" w:rsidRDefault="001E27AB" w:rsidP="001E27AB">
      <w:pPr>
        <w:numPr>
          <w:ilvl w:val="0"/>
          <w:numId w:val="1"/>
        </w:numPr>
        <w:contextualSpacing/>
        <w:rPr>
          <w:rFonts w:ascii="Arial" w:hAnsi="Arial" w:cs="Arial"/>
          <w:sz w:val="24"/>
          <w:szCs w:val="24"/>
        </w:rPr>
      </w:pPr>
      <w:r w:rsidRPr="001E27AB">
        <w:rPr>
          <w:rFonts w:ascii="Arial" w:hAnsi="Arial" w:cs="Arial"/>
          <w:sz w:val="24"/>
          <w:szCs w:val="24"/>
        </w:rPr>
        <w:t>Dubbing</w:t>
      </w:r>
    </w:p>
    <w:p w14:paraId="1C9FF4FD" w14:textId="77777777" w:rsidR="001E27AB" w:rsidRPr="001E27AB" w:rsidRDefault="001E27AB" w:rsidP="001E27AB">
      <w:pPr>
        <w:ind w:left="720"/>
        <w:contextualSpacing/>
        <w:rPr>
          <w:rFonts w:ascii="Arial" w:hAnsi="Arial" w:cs="Arial"/>
          <w:sz w:val="24"/>
          <w:szCs w:val="24"/>
        </w:rPr>
      </w:pPr>
    </w:p>
    <w:p w14:paraId="3F864E93" w14:textId="77777777" w:rsidR="001E27AB" w:rsidRPr="001E27AB" w:rsidRDefault="001E27AB" w:rsidP="001E27AB">
      <w:pPr>
        <w:rPr>
          <w:rFonts w:ascii="Arial" w:hAnsi="Arial" w:cs="Arial"/>
          <w:sz w:val="24"/>
          <w:szCs w:val="24"/>
        </w:rPr>
      </w:pPr>
      <w:r w:rsidRPr="001E27AB">
        <w:rPr>
          <w:rFonts w:ascii="Arial" w:hAnsi="Arial" w:cs="Arial"/>
          <w:sz w:val="24"/>
          <w:szCs w:val="24"/>
        </w:rPr>
        <w:t xml:space="preserve">To access these services please download the </w:t>
      </w:r>
      <w:proofErr w:type="spellStart"/>
      <w:r w:rsidRPr="001E27AB">
        <w:rPr>
          <w:rFonts w:ascii="Arial" w:hAnsi="Arial" w:cs="Arial"/>
          <w:sz w:val="24"/>
          <w:szCs w:val="24"/>
        </w:rPr>
        <w:t>GalaPro</w:t>
      </w:r>
      <w:proofErr w:type="spellEnd"/>
      <w:r w:rsidRPr="001E27AB">
        <w:rPr>
          <w:rFonts w:ascii="Arial" w:hAnsi="Arial" w:cs="Arial"/>
          <w:sz w:val="24"/>
          <w:szCs w:val="24"/>
        </w:rPr>
        <w:t xml:space="preserve"> App using the link above. Customers who do not own a compatible mobile device should speak to a member of the guest experience team on arrival who will be able to assist.</w:t>
      </w:r>
    </w:p>
    <w:p w14:paraId="1E813961" w14:textId="77777777" w:rsidR="001E27AB" w:rsidRPr="001E27AB" w:rsidRDefault="001E27AB" w:rsidP="001E27AB">
      <w:pPr>
        <w:rPr>
          <w:rFonts w:ascii="Arial" w:hAnsi="Arial" w:cs="Arial"/>
          <w:sz w:val="24"/>
          <w:szCs w:val="24"/>
        </w:rPr>
      </w:pPr>
      <w:r w:rsidRPr="001E27AB">
        <w:rPr>
          <w:rFonts w:ascii="Arial" w:hAnsi="Arial" w:cs="Arial"/>
          <w:sz w:val="24"/>
          <w:szCs w:val="24"/>
        </w:rPr>
        <w:t>In conjunction with the Producer of each show, Theatre Royal Drury Lane hosts periodic accessible performances, including Audio-described, Captioned, BSL Interpreted and Relaxed performances.</w:t>
      </w:r>
    </w:p>
    <w:p w14:paraId="5E830378" w14:textId="77777777" w:rsidR="0073494F" w:rsidRPr="0073494F" w:rsidRDefault="0073494F" w:rsidP="0073494F">
      <w:pPr>
        <w:spacing w:after="0" w:line="276" w:lineRule="auto"/>
        <w:rPr>
          <w:rFonts w:ascii="Arial" w:hAnsi="Arial" w:cs="Arial"/>
          <w:b/>
          <w:i/>
          <w:sz w:val="24"/>
          <w:szCs w:val="24"/>
          <w:lang w:eastAsia="en-GB"/>
        </w:rPr>
      </w:pPr>
    </w:p>
    <w:p w14:paraId="63290C80" w14:textId="77777777" w:rsidR="0073494F" w:rsidRPr="0073494F" w:rsidRDefault="0073494F" w:rsidP="0073494F">
      <w:pPr>
        <w:spacing w:after="0" w:line="276" w:lineRule="auto"/>
        <w:rPr>
          <w:rFonts w:ascii="Arial" w:hAnsi="Arial" w:cs="Arial"/>
          <w:b/>
          <w:i/>
          <w:sz w:val="24"/>
          <w:szCs w:val="24"/>
          <w:lang w:eastAsia="en-GB"/>
        </w:rPr>
      </w:pPr>
      <w:r w:rsidRPr="0073494F">
        <w:rPr>
          <w:rFonts w:ascii="Arial" w:hAnsi="Arial" w:cs="Arial"/>
          <w:b/>
          <w:i/>
          <w:sz w:val="24"/>
          <w:szCs w:val="24"/>
          <w:lang w:eastAsia="en-GB"/>
        </w:rPr>
        <w:t>Medical Requirements:</w:t>
      </w:r>
    </w:p>
    <w:p w14:paraId="38D178A5" w14:textId="77777777" w:rsidR="0073494F" w:rsidRPr="0073494F" w:rsidRDefault="0073494F" w:rsidP="0073494F">
      <w:pPr>
        <w:spacing w:after="0" w:line="276" w:lineRule="auto"/>
        <w:rPr>
          <w:rFonts w:ascii="Arial" w:hAnsi="Arial" w:cs="Arial"/>
          <w:color w:val="222222"/>
          <w:sz w:val="24"/>
          <w:szCs w:val="24"/>
          <w:shd w:val="clear" w:color="auto" w:fill="FFFFFF"/>
        </w:rPr>
      </w:pPr>
      <w:r w:rsidRPr="0073494F">
        <w:rPr>
          <w:rFonts w:ascii="Arial" w:hAnsi="Arial" w:cs="Arial"/>
          <w:color w:val="222222"/>
          <w:sz w:val="24"/>
          <w:szCs w:val="24"/>
          <w:shd w:val="clear" w:color="auto" w:fill="FFFFFF"/>
        </w:rPr>
        <w:t>If you need to bring medication, food or drink to manage a medical condition, or medical equipment you are welcome to do so. Please ask to speak to a manager when you arrive before going through our security searches.</w:t>
      </w:r>
    </w:p>
    <w:p w14:paraId="570E2C3B" w14:textId="77777777" w:rsidR="0073494F" w:rsidRPr="0073494F" w:rsidRDefault="0073494F" w:rsidP="0073494F">
      <w:pPr>
        <w:spacing w:after="0" w:line="276" w:lineRule="auto"/>
        <w:rPr>
          <w:rFonts w:ascii="Arial" w:hAnsi="Arial" w:cs="Arial"/>
          <w:b/>
          <w:i/>
          <w:sz w:val="24"/>
          <w:szCs w:val="24"/>
          <w:lang w:eastAsia="en-GB"/>
        </w:rPr>
      </w:pPr>
      <w:r w:rsidRPr="0073494F">
        <w:rPr>
          <w:rFonts w:ascii="Arial" w:hAnsi="Arial" w:cs="Arial"/>
          <w:color w:val="222222"/>
          <w:sz w:val="24"/>
          <w:szCs w:val="24"/>
          <w:shd w:val="clear" w:color="auto" w:fill="FFFFFF"/>
        </w:rPr>
        <w:t>Please note, we are not in possession of any medical equipment.</w:t>
      </w:r>
    </w:p>
    <w:p w14:paraId="55C3A88D" w14:textId="77777777" w:rsidR="0073494F" w:rsidRPr="0073494F" w:rsidRDefault="0073494F" w:rsidP="0073494F">
      <w:pPr>
        <w:spacing w:after="0" w:line="276" w:lineRule="auto"/>
        <w:rPr>
          <w:rFonts w:ascii="Arial" w:hAnsi="Arial" w:cs="Arial"/>
          <w:b/>
          <w:i/>
          <w:sz w:val="24"/>
          <w:szCs w:val="24"/>
          <w:lang w:eastAsia="en-GB"/>
        </w:rPr>
      </w:pPr>
    </w:p>
    <w:p w14:paraId="4E261040" w14:textId="77777777" w:rsidR="0073494F" w:rsidRPr="0073494F" w:rsidRDefault="0073494F" w:rsidP="0073494F">
      <w:pPr>
        <w:spacing w:after="0" w:line="276" w:lineRule="auto"/>
        <w:rPr>
          <w:rFonts w:ascii="Arial" w:hAnsi="Arial" w:cs="Arial"/>
          <w:b/>
          <w:i/>
          <w:sz w:val="24"/>
          <w:szCs w:val="24"/>
          <w:lang w:eastAsia="en-GB"/>
        </w:rPr>
      </w:pPr>
      <w:r w:rsidRPr="0073494F">
        <w:rPr>
          <w:rFonts w:ascii="Arial" w:hAnsi="Arial" w:cs="Arial"/>
          <w:b/>
          <w:i/>
          <w:sz w:val="24"/>
          <w:szCs w:val="24"/>
          <w:lang w:eastAsia="en-GB"/>
        </w:rPr>
        <w:t>Assistance Dogs:</w:t>
      </w:r>
    </w:p>
    <w:p w14:paraId="254A37BA" w14:textId="77777777" w:rsidR="0073494F" w:rsidRPr="0073494F" w:rsidRDefault="0073494F" w:rsidP="0073494F">
      <w:pPr>
        <w:spacing w:after="0" w:line="276" w:lineRule="auto"/>
        <w:rPr>
          <w:rFonts w:ascii="Arial" w:hAnsi="Arial" w:cs="Arial"/>
          <w:sz w:val="24"/>
          <w:szCs w:val="24"/>
          <w:lang w:eastAsia="en-GB"/>
        </w:rPr>
      </w:pPr>
      <w:r w:rsidRPr="0073494F">
        <w:rPr>
          <w:rFonts w:ascii="Arial" w:hAnsi="Arial" w:cs="Arial"/>
          <w:color w:val="222222"/>
          <w:sz w:val="24"/>
          <w:szCs w:val="24"/>
          <w:shd w:val="clear" w:color="auto" w:fill="FFFFFF"/>
        </w:rPr>
        <w:t>Ass</w:t>
      </w:r>
      <w:r w:rsidR="00EA2B4E">
        <w:rPr>
          <w:rFonts w:ascii="Arial" w:hAnsi="Arial" w:cs="Arial"/>
          <w:color w:val="222222"/>
          <w:sz w:val="24"/>
          <w:szCs w:val="24"/>
          <w:shd w:val="clear" w:color="auto" w:fill="FFFFFF"/>
        </w:rPr>
        <w:t xml:space="preserve">istance dogs are welcome in </w:t>
      </w:r>
      <w:r w:rsidRPr="0073494F">
        <w:rPr>
          <w:rFonts w:ascii="Arial" w:hAnsi="Arial" w:cs="Arial"/>
          <w:color w:val="222222"/>
          <w:sz w:val="24"/>
          <w:szCs w:val="24"/>
          <w:shd w:val="clear" w:color="auto" w:fill="FFFFFF"/>
        </w:rPr>
        <w:t>Theatre</w:t>
      </w:r>
      <w:r w:rsidR="00EA2B4E">
        <w:rPr>
          <w:rFonts w:ascii="Arial" w:hAnsi="Arial" w:cs="Arial"/>
          <w:color w:val="222222"/>
          <w:sz w:val="24"/>
          <w:szCs w:val="24"/>
          <w:shd w:val="clear" w:color="auto" w:fill="FFFFFF"/>
        </w:rPr>
        <w:t xml:space="preserve"> Royal Drury Lane</w:t>
      </w:r>
      <w:r w:rsidRPr="0073494F">
        <w:rPr>
          <w:rFonts w:ascii="Arial" w:hAnsi="Arial" w:cs="Arial"/>
          <w:color w:val="222222"/>
          <w:sz w:val="24"/>
          <w:szCs w:val="24"/>
          <w:shd w:val="clear" w:color="auto" w:fill="FFFFFF"/>
        </w:rPr>
        <w:t>. Our staff are always happy to look after your access dog for you whilst you enjoy your visit.</w:t>
      </w:r>
    </w:p>
    <w:p w14:paraId="2B489132" w14:textId="77777777" w:rsidR="0073494F" w:rsidRPr="0073494F" w:rsidRDefault="0073494F" w:rsidP="0073494F">
      <w:pPr>
        <w:spacing w:after="0" w:line="276" w:lineRule="auto"/>
        <w:rPr>
          <w:rFonts w:ascii="Arial" w:hAnsi="Arial" w:cs="Arial"/>
          <w:b/>
          <w:i/>
          <w:sz w:val="24"/>
          <w:szCs w:val="24"/>
          <w:lang w:eastAsia="en-GB"/>
        </w:rPr>
      </w:pPr>
    </w:p>
    <w:p w14:paraId="19F6EE9A" w14:textId="77777777" w:rsidR="0073494F" w:rsidRPr="0073494F" w:rsidRDefault="0073494F" w:rsidP="0073494F">
      <w:pPr>
        <w:spacing w:after="0" w:line="276" w:lineRule="auto"/>
        <w:rPr>
          <w:rFonts w:ascii="Arial" w:hAnsi="Arial" w:cs="Arial"/>
          <w:b/>
          <w:i/>
          <w:sz w:val="24"/>
          <w:szCs w:val="24"/>
          <w:lang w:eastAsia="en-GB"/>
        </w:rPr>
      </w:pPr>
      <w:r w:rsidRPr="0073494F">
        <w:rPr>
          <w:rFonts w:ascii="Arial" w:hAnsi="Arial" w:cs="Arial"/>
          <w:b/>
          <w:i/>
          <w:sz w:val="24"/>
          <w:szCs w:val="24"/>
          <w:lang w:eastAsia="en-GB"/>
        </w:rPr>
        <w:t>Strobe and Lighting Effects</w:t>
      </w:r>
    </w:p>
    <w:p w14:paraId="312C4FB4" w14:textId="77777777" w:rsidR="007F67F3" w:rsidRPr="007F67F3" w:rsidRDefault="007F67F3" w:rsidP="007F67F3">
      <w:pPr>
        <w:rPr>
          <w:rFonts w:ascii="Arial" w:hAnsi="Arial" w:cs="Arial"/>
          <w:b/>
          <w:bCs/>
          <w:sz w:val="24"/>
          <w:szCs w:val="24"/>
        </w:rPr>
      </w:pPr>
      <w:r w:rsidRPr="007F67F3">
        <w:rPr>
          <w:rFonts w:ascii="Arial" w:hAnsi="Arial" w:cs="Arial"/>
          <w:b/>
          <w:bCs/>
          <w:sz w:val="24"/>
          <w:szCs w:val="24"/>
        </w:rPr>
        <w:t>FROZEN - Please be advised that smoke, haze and strobe lights are used during the performance.</w:t>
      </w:r>
    </w:p>
    <w:p w14:paraId="0BFA8A5B" w14:textId="77777777" w:rsidR="007F67F3" w:rsidRPr="007F67F3" w:rsidRDefault="007F67F3" w:rsidP="007F67F3">
      <w:pPr>
        <w:rPr>
          <w:rFonts w:ascii="Arial" w:hAnsi="Arial" w:cs="Arial"/>
          <w:sz w:val="24"/>
          <w:szCs w:val="24"/>
        </w:rPr>
      </w:pPr>
      <w:r w:rsidRPr="007F67F3">
        <w:rPr>
          <w:rFonts w:ascii="Arial" w:hAnsi="Arial" w:cs="Arial"/>
          <w:sz w:val="24"/>
          <w:szCs w:val="24"/>
        </w:rPr>
        <w:t xml:space="preserve">Strobe and flashing lights may be used for other productions at Theatre Royal Drury Lane. </w:t>
      </w:r>
    </w:p>
    <w:p w14:paraId="259A6FFF" w14:textId="7E378345" w:rsidR="007F67F3" w:rsidRPr="004D3004" w:rsidRDefault="00727059" w:rsidP="004D3004">
      <w:pPr>
        <w:spacing w:after="0" w:line="276" w:lineRule="auto"/>
        <w:rPr>
          <w:rFonts w:ascii="Arial" w:hAnsi="Arial" w:cs="Arial"/>
          <w:color w:val="FF0000"/>
          <w:sz w:val="24"/>
          <w:szCs w:val="24"/>
        </w:rPr>
      </w:pPr>
      <w:r>
        <w:rPr>
          <w:rFonts w:ascii="Arial" w:hAnsi="Arial" w:cs="Arial"/>
          <w:color w:val="FF0000"/>
          <w:sz w:val="24"/>
          <w:szCs w:val="24"/>
        </w:rPr>
        <w:t>Sensory Synopsis</w:t>
      </w:r>
      <w:r w:rsidR="00C80B61">
        <w:rPr>
          <w:rFonts w:ascii="Arial" w:hAnsi="Arial" w:cs="Arial"/>
          <w:color w:val="FF0000"/>
          <w:sz w:val="24"/>
          <w:szCs w:val="24"/>
        </w:rPr>
        <w:t xml:space="preserve"> </w:t>
      </w:r>
      <w:hyperlink r:id="rId14" w:history="1">
        <w:r w:rsidR="00C80B61" w:rsidRPr="00727059">
          <w:rPr>
            <w:rStyle w:val="Hyperlink"/>
            <w:rFonts w:ascii="Arial" w:hAnsi="Arial" w:cs="Arial"/>
            <w:sz w:val="24"/>
            <w:szCs w:val="24"/>
          </w:rPr>
          <w:t>link</w:t>
        </w:r>
      </w:hyperlink>
      <w:r w:rsidR="00C80B61">
        <w:rPr>
          <w:rFonts w:ascii="Arial" w:hAnsi="Arial" w:cs="Arial"/>
          <w:color w:val="FF0000"/>
          <w:sz w:val="24"/>
          <w:szCs w:val="24"/>
        </w:rPr>
        <w:t xml:space="preserve"> </w:t>
      </w:r>
    </w:p>
    <w:p w14:paraId="30C74030" w14:textId="77777777" w:rsidR="0073494F" w:rsidRPr="0073494F" w:rsidRDefault="0073494F" w:rsidP="0073494F">
      <w:pPr>
        <w:spacing w:after="0" w:line="276" w:lineRule="auto"/>
        <w:rPr>
          <w:rFonts w:ascii="Arial" w:hAnsi="Arial" w:cs="Arial"/>
          <w:b/>
          <w:i/>
          <w:sz w:val="24"/>
          <w:szCs w:val="24"/>
          <w:lang w:eastAsia="en-GB"/>
        </w:rPr>
      </w:pPr>
    </w:p>
    <w:p w14:paraId="66F62DE7" w14:textId="77777777" w:rsidR="0073494F" w:rsidRPr="0073494F" w:rsidRDefault="0073494F" w:rsidP="0073494F">
      <w:pPr>
        <w:spacing w:after="0" w:line="276" w:lineRule="auto"/>
        <w:rPr>
          <w:rFonts w:ascii="Arial" w:hAnsi="Arial" w:cs="Arial"/>
          <w:b/>
          <w:i/>
          <w:sz w:val="24"/>
          <w:szCs w:val="24"/>
          <w:lang w:eastAsia="en-GB"/>
        </w:rPr>
      </w:pPr>
      <w:r w:rsidRPr="0073494F">
        <w:rPr>
          <w:rFonts w:ascii="Arial" w:hAnsi="Arial" w:cs="Arial"/>
          <w:b/>
          <w:i/>
          <w:sz w:val="24"/>
          <w:szCs w:val="24"/>
          <w:lang w:eastAsia="en-GB"/>
        </w:rPr>
        <w:t>Evacuation Policy</w:t>
      </w:r>
    </w:p>
    <w:p w14:paraId="0D4BE72A" w14:textId="77777777" w:rsidR="0073494F" w:rsidRPr="0073494F" w:rsidRDefault="0073494F" w:rsidP="0073494F">
      <w:pPr>
        <w:autoSpaceDE w:val="0"/>
        <w:autoSpaceDN w:val="0"/>
        <w:adjustRightInd w:val="0"/>
        <w:spacing w:after="0" w:line="276" w:lineRule="auto"/>
        <w:jc w:val="both"/>
        <w:rPr>
          <w:rFonts w:ascii="Arial" w:hAnsi="Arial" w:cs="Arial"/>
          <w:sz w:val="24"/>
          <w:szCs w:val="24"/>
        </w:rPr>
      </w:pPr>
      <w:r w:rsidRPr="0073494F">
        <w:rPr>
          <w:rFonts w:ascii="Arial" w:hAnsi="Arial" w:cs="Arial"/>
          <w:sz w:val="24"/>
          <w:szCs w:val="24"/>
        </w:rPr>
        <w:t>Our access hosts are trained in how to assist customers with access requirements in case of an emergency. These staff members will be specifically allocated to assist any customers with access requirements in an emergency situation.</w:t>
      </w:r>
    </w:p>
    <w:p w14:paraId="33EFED7B" w14:textId="77777777" w:rsidR="0073494F" w:rsidRPr="0073494F" w:rsidRDefault="0073494F" w:rsidP="0073494F">
      <w:pPr>
        <w:spacing w:after="0" w:line="276" w:lineRule="auto"/>
        <w:rPr>
          <w:rFonts w:ascii="Arial" w:hAnsi="Arial" w:cs="Arial"/>
          <w:b/>
          <w:i/>
          <w:sz w:val="24"/>
          <w:szCs w:val="24"/>
          <w:lang w:eastAsia="en-GB"/>
        </w:rPr>
      </w:pPr>
    </w:p>
    <w:p w14:paraId="16765C81" w14:textId="77777777" w:rsidR="0073494F" w:rsidRPr="0073494F" w:rsidRDefault="0073494F" w:rsidP="0073494F">
      <w:pPr>
        <w:spacing w:after="0" w:line="276" w:lineRule="auto"/>
        <w:rPr>
          <w:rFonts w:ascii="Arial" w:hAnsi="Arial" w:cs="Arial"/>
          <w:b/>
          <w:i/>
          <w:sz w:val="24"/>
          <w:szCs w:val="24"/>
          <w:lang w:eastAsia="en-GB"/>
        </w:rPr>
      </w:pPr>
      <w:r w:rsidRPr="0073494F">
        <w:rPr>
          <w:rFonts w:ascii="Arial" w:hAnsi="Arial" w:cs="Arial"/>
          <w:b/>
          <w:i/>
          <w:sz w:val="24"/>
          <w:szCs w:val="24"/>
          <w:lang w:eastAsia="en-GB"/>
        </w:rPr>
        <w:t>Services and Facilities:</w:t>
      </w:r>
    </w:p>
    <w:p w14:paraId="55C78C04" w14:textId="77777777" w:rsidR="007F67F3" w:rsidRPr="007F67F3" w:rsidRDefault="007F67F3" w:rsidP="007F67F3">
      <w:pPr>
        <w:rPr>
          <w:rFonts w:ascii="Arial" w:hAnsi="Arial" w:cs="Arial"/>
          <w:sz w:val="24"/>
          <w:szCs w:val="24"/>
        </w:rPr>
      </w:pPr>
      <w:r w:rsidRPr="007F67F3">
        <w:rPr>
          <w:rFonts w:ascii="Arial" w:hAnsi="Arial" w:cs="Arial"/>
          <w:b/>
          <w:sz w:val="24"/>
          <w:szCs w:val="24"/>
        </w:rPr>
        <w:t>The Disney Gift Shop</w:t>
      </w:r>
      <w:r w:rsidRPr="007F67F3">
        <w:rPr>
          <w:rFonts w:ascii="Arial" w:hAnsi="Arial" w:cs="Arial"/>
          <w:sz w:val="24"/>
          <w:szCs w:val="24"/>
        </w:rPr>
        <w:t xml:space="preserve"> is located at the far end of the Foyer and is accessible from the step free Russell Street entrance.</w:t>
      </w:r>
    </w:p>
    <w:p w14:paraId="63535669" w14:textId="77777777" w:rsidR="007F67F3" w:rsidRPr="007F67F3" w:rsidRDefault="007F67F3" w:rsidP="007F67F3">
      <w:pPr>
        <w:rPr>
          <w:rFonts w:ascii="Arial" w:hAnsi="Arial" w:cs="Arial"/>
          <w:sz w:val="24"/>
          <w:szCs w:val="24"/>
        </w:rPr>
      </w:pPr>
      <w:r w:rsidRPr="007F67F3">
        <w:rPr>
          <w:rFonts w:ascii="Arial" w:hAnsi="Arial" w:cs="Arial"/>
          <w:b/>
          <w:sz w:val="24"/>
          <w:szCs w:val="24"/>
        </w:rPr>
        <w:lastRenderedPageBreak/>
        <w:t>The Cecil Beaton Bar</w:t>
      </w:r>
      <w:r w:rsidRPr="007F67F3">
        <w:rPr>
          <w:rFonts w:ascii="Arial" w:hAnsi="Arial" w:cs="Arial"/>
          <w:sz w:val="24"/>
          <w:szCs w:val="24"/>
        </w:rPr>
        <w:t xml:space="preserve"> is also at one end of the foyer and will be open throughout the day for full bar refreshments including teas and coffee.</w:t>
      </w:r>
    </w:p>
    <w:p w14:paraId="0F26D5A3" w14:textId="69CCB93F" w:rsidR="007F67F3" w:rsidRPr="007F67F3" w:rsidRDefault="007F67F3" w:rsidP="007F67F3">
      <w:pPr>
        <w:rPr>
          <w:rFonts w:ascii="Arial" w:hAnsi="Arial" w:cs="Arial"/>
          <w:sz w:val="24"/>
          <w:szCs w:val="24"/>
        </w:rPr>
      </w:pPr>
      <w:r w:rsidRPr="007F67F3">
        <w:rPr>
          <w:rFonts w:ascii="Arial" w:hAnsi="Arial" w:cs="Arial"/>
          <w:b/>
          <w:sz w:val="24"/>
          <w:szCs w:val="24"/>
        </w:rPr>
        <w:t>Ticket facilities</w:t>
      </w:r>
      <w:r w:rsidRPr="007F67F3">
        <w:rPr>
          <w:rFonts w:ascii="Arial" w:hAnsi="Arial" w:cs="Arial"/>
          <w:sz w:val="24"/>
          <w:szCs w:val="24"/>
        </w:rPr>
        <w:t xml:space="preserve"> are located in front of the Gift Shop</w:t>
      </w:r>
      <w:r w:rsidR="00514AF7">
        <w:rPr>
          <w:rFonts w:ascii="Arial" w:hAnsi="Arial" w:cs="Arial"/>
          <w:sz w:val="24"/>
          <w:szCs w:val="24"/>
        </w:rPr>
        <w:t>.</w:t>
      </w:r>
    </w:p>
    <w:p w14:paraId="5FDE795F" w14:textId="77777777" w:rsidR="007F67F3" w:rsidRPr="007F67F3" w:rsidRDefault="007F67F3" w:rsidP="007F67F3">
      <w:pPr>
        <w:rPr>
          <w:rFonts w:ascii="Arial" w:hAnsi="Arial" w:cs="Arial"/>
          <w:sz w:val="24"/>
          <w:szCs w:val="24"/>
        </w:rPr>
      </w:pPr>
      <w:r w:rsidRPr="007F67F3">
        <w:rPr>
          <w:rFonts w:ascii="Arial" w:hAnsi="Arial" w:cs="Arial"/>
          <w:b/>
          <w:sz w:val="24"/>
          <w:szCs w:val="24"/>
        </w:rPr>
        <w:t>The Grand Saloon Bar</w:t>
      </w:r>
      <w:r w:rsidRPr="007F67F3">
        <w:rPr>
          <w:rFonts w:ascii="Arial" w:hAnsi="Arial" w:cs="Arial"/>
          <w:sz w:val="24"/>
          <w:szCs w:val="24"/>
        </w:rPr>
        <w:t xml:space="preserve"> will also have afternoon teas available during the day and is accessible from the Royal Circle level passenger lift.</w:t>
      </w:r>
    </w:p>
    <w:p w14:paraId="74E32353" w14:textId="6D29F514" w:rsidR="007F67F3" w:rsidRDefault="007F67F3" w:rsidP="007F67F3">
      <w:pPr>
        <w:rPr>
          <w:rFonts w:ascii="Arial" w:hAnsi="Arial" w:cs="Arial"/>
          <w:sz w:val="24"/>
          <w:szCs w:val="24"/>
        </w:rPr>
      </w:pPr>
      <w:r w:rsidRPr="00514AF7">
        <w:rPr>
          <w:rFonts w:ascii="Arial" w:hAnsi="Arial" w:cs="Arial"/>
          <w:sz w:val="24"/>
          <w:szCs w:val="24"/>
        </w:rPr>
        <w:t>Full details of all food and beverage offerings and how to book</w:t>
      </w:r>
      <w:r w:rsidR="00514AF7" w:rsidRPr="00514AF7">
        <w:rPr>
          <w:rFonts w:ascii="Arial" w:hAnsi="Arial" w:cs="Arial"/>
          <w:sz w:val="24"/>
          <w:szCs w:val="24"/>
        </w:rPr>
        <w:t xml:space="preserve"> please click the link </w:t>
      </w:r>
      <w:hyperlink r:id="rId15" w:history="1">
        <w:r w:rsidR="00514AF7" w:rsidRPr="00E0330C">
          <w:rPr>
            <w:rStyle w:val="Hyperlink"/>
            <w:rFonts w:ascii="Arial" w:hAnsi="Arial" w:cs="Arial"/>
            <w:sz w:val="24"/>
            <w:szCs w:val="24"/>
          </w:rPr>
          <w:t>https://thelane.co.uk/eat-and-drink</w:t>
        </w:r>
      </w:hyperlink>
    </w:p>
    <w:p w14:paraId="2E6D4712" w14:textId="77777777" w:rsidR="00514AF7" w:rsidRPr="00514AF7" w:rsidRDefault="00514AF7" w:rsidP="007F67F3">
      <w:pPr>
        <w:rPr>
          <w:rFonts w:ascii="Arial" w:hAnsi="Arial" w:cs="Arial"/>
          <w:sz w:val="24"/>
          <w:szCs w:val="24"/>
        </w:rPr>
      </w:pPr>
    </w:p>
    <w:p w14:paraId="48CF23FC" w14:textId="77777777" w:rsidR="007F67F3" w:rsidRPr="007F67F3" w:rsidRDefault="007F67F3" w:rsidP="007F67F3">
      <w:pPr>
        <w:rPr>
          <w:rFonts w:ascii="Arial" w:hAnsi="Arial" w:cs="Arial"/>
          <w:sz w:val="24"/>
          <w:szCs w:val="24"/>
        </w:rPr>
      </w:pPr>
      <w:r w:rsidRPr="007F67F3">
        <w:rPr>
          <w:rFonts w:ascii="Arial" w:hAnsi="Arial" w:cs="Arial"/>
          <w:b/>
          <w:sz w:val="24"/>
          <w:szCs w:val="24"/>
        </w:rPr>
        <w:t>The Rotunda</w:t>
      </w:r>
      <w:r w:rsidRPr="007F67F3">
        <w:rPr>
          <w:rFonts w:ascii="Arial" w:hAnsi="Arial" w:cs="Arial"/>
          <w:sz w:val="24"/>
          <w:szCs w:val="24"/>
        </w:rPr>
        <w:t xml:space="preserve"> will have a champagne bar available at show times and there are 2 steps to</w:t>
      </w:r>
      <w:r>
        <w:rPr>
          <w:rFonts w:ascii="Arial" w:hAnsi="Arial" w:cs="Arial"/>
          <w:sz w:val="24"/>
          <w:szCs w:val="24"/>
        </w:rPr>
        <w:t xml:space="preserve"> take you there from the foyer.</w:t>
      </w:r>
    </w:p>
    <w:p w14:paraId="4DA445B3" w14:textId="77777777" w:rsidR="007F67F3" w:rsidRPr="007F67F3" w:rsidRDefault="007F67F3" w:rsidP="007F67F3">
      <w:pPr>
        <w:rPr>
          <w:rFonts w:ascii="Arial" w:hAnsi="Arial" w:cs="Arial"/>
          <w:sz w:val="24"/>
          <w:szCs w:val="24"/>
        </w:rPr>
      </w:pPr>
      <w:r w:rsidRPr="007F67F3">
        <w:rPr>
          <w:rFonts w:ascii="Arial" w:hAnsi="Arial" w:cs="Arial"/>
          <w:b/>
          <w:sz w:val="24"/>
          <w:szCs w:val="24"/>
        </w:rPr>
        <w:t xml:space="preserve">The </w:t>
      </w:r>
      <w:r w:rsidR="00BB2996">
        <w:rPr>
          <w:rFonts w:ascii="Arial" w:hAnsi="Arial" w:cs="Arial"/>
          <w:b/>
          <w:sz w:val="24"/>
          <w:szCs w:val="24"/>
        </w:rPr>
        <w:t>Ivor Novello</w:t>
      </w:r>
      <w:r w:rsidRPr="007F67F3">
        <w:rPr>
          <w:rFonts w:ascii="Arial" w:hAnsi="Arial" w:cs="Arial"/>
          <w:b/>
          <w:sz w:val="24"/>
          <w:szCs w:val="24"/>
        </w:rPr>
        <w:t xml:space="preserve"> Terrace</w:t>
      </w:r>
      <w:r w:rsidRPr="007F67F3">
        <w:rPr>
          <w:rFonts w:ascii="Arial" w:hAnsi="Arial" w:cs="Arial"/>
          <w:sz w:val="24"/>
          <w:szCs w:val="24"/>
        </w:rPr>
        <w:t xml:space="preserve"> is accessible from the Grand Saloon Bar.</w:t>
      </w:r>
    </w:p>
    <w:p w14:paraId="68B62323" w14:textId="6F081909" w:rsidR="003558B0" w:rsidRPr="00727059" w:rsidRDefault="007F67F3" w:rsidP="00727059">
      <w:pPr>
        <w:rPr>
          <w:rFonts w:ascii="Arial" w:hAnsi="Arial" w:cs="Arial"/>
          <w:color w:val="FF0000"/>
          <w:sz w:val="24"/>
          <w:szCs w:val="24"/>
        </w:rPr>
      </w:pPr>
      <w:r w:rsidRPr="00160EE1">
        <w:rPr>
          <w:rFonts w:ascii="Arial" w:hAnsi="Arial" w:cs="Arial"/>
          <w:b/>
          <w:sz w:val="24"/>
          <w:szCs w:val="24"/>
          <w:highlight w:val="yellow"/>
        </w:rPr>
        <w:t xml:space="preserve">Cloakroom </w:t>
      </w:r>
      <w:r w:rsidRPr="00160EE1">
        <w:rPr>
          <w:rFonts w:ascii="Arial" w:hAnsi="Arial" w:cs="Arial"/>
          <w:sz w:val="24"/>
          <w:szCs w:val="24"/>
          <w:highlight w:val="yellow"/>
        </w:rPr>
        <w:t>facilities are</w:t>
      </w:r>
      <w:r w:rsidR="00FE2BBD">
        <w:rPr>
          <w:rFonts w:ascii="Arial" w:hAnsi="Arial" w:cs="Arial"/>
          <w:sz w:val="24"/>
          <w:szCs w:val="24"/>
          <w:highlight w:val="yellow"/>
        </w:rPr>
        <w:t xml:space="preserve"> </w:t>
      </w:r>
      <w:r w:rsidRPr="00160EE1">
        <w:rPr>
          <w:rFonts w:ascii="Arial" w:hAnsi="Arial" w:cs="Arial"/>
          <w:sz w:val="24"/>
          <w:szCs w:val="24"/>
          <w:highlight w:val="yellow"/>
        </w:rPr>
        <w:t>available</w:t>
      </w:r>
      <w:r w:rsidR="00FE2BBD">
        <w:rPr>
          <w:rFonts w:ascii="Arial" w:hAnsi="Arial" w:cs="Arial"/>
          <w:sz w:val="24"/>
          <w:szCs w:val="24"/>
          <w:highlight w:val="yellow"/>
        </w:rPr>
        <w:t xml:space="preserve"> via the Prince’s Gallery</w:t>
      </w:r>
      <w:r w:rsidRPr="00160EE1">
        <w:rPr>
          <w:rFonts w:ascii="Arial" w:hAnsi="Arial" w:cs="Arial"/>
          <w:sz w:val="24"/>
          <w:szCs w:val="24"/>
          <w:highlight w:val="yellow"/>
        </w:rPr>
        <w:t>.</w:t>
      </w:r>
      <w:r w:rsidR="004A42F9">
        <w:rPr>
          <w:rFonts w:ascii="Arial" w:hAnsi="Arial" w:cs="Arial"/>
          <w:sz w:val="24"/>
          <w:szCs w:val="24"/>
        </w:rPr>
        <w:t xml:space="preserve"> £1.50 per item.</w:t>
      </w:r>
      <w:r w:rsidR="00160EE1">
        <w:rPr>
          <w:rFonts w:ascii="Arial" w:hAnsi="Arial" w:cs="Arial"/>
          <w:color w:val="FF0000"/>
          <w:sz w:val="24"/>
          <w:szCs w:val="24"/>
        </w:rPr>
        <w:t xml:space="preserve"> </w:t>
      </w:r>
    </w:p>
    <w:p w14:paraId="501A2E75" w14:textId="77777777" w:rsidR="00727059" w:rsidRDefault="00727059">
      <w:pPr>
        <w:rPr>
          <w:sz w:val="24"/>
          <w:szCs w:val="24"/>
        </w:rPr>
      </w:pPr>
    </w:p>
    <w:p w14:paraId="0A1CCC48" w14:textId="1F565BAD" w:rsidR="00E22694" w:rsidRPr="00E22694" w:rsidRDefault="00E22694" w:rsidP="00E22694">
      <w:pPr>
        <w:pStyle w:val="ListParagraph"/>
        <w:numPr>
          <w:ilvl w:val="0"/>
          <w:numId w:val="2"/>
        </w:numPr>
        <w:rPr>
          <w:sz w:val="24"/>
          <w:szCs w:val="24"/>
        </w:rPr>
      </w:pPr>
      <w:r>
        <w:rPr>
          <w:color w:val="FF0000"/>
          <w:sz w:val="24"/>
          <w:szCs w:val="24"/>
        </w:rPr>
        <w:t xml:space="preserve">The image next to the Arrival information should probably be changed. The other venues have a car instead of a wheelchair. </w:t>
      </w:r>
      <w:r w:rsidRPr="00E22694">
        <w:rPr>
          <w:rFonts w:ascii="Calibri" w:eastAsia="Calibri" w:hAnsi="Calibri" w:cs="Times New Roman"/>
          <w:noProof/>
        </w:rPr>
        <w:drawing>
          <wp:inline distT="0" distB="0" distL="0" distR="0" wp14:anchorId="5912C19E" wp14:editId="3053F121">
            <wp:extent cx="3733503" cy="975360"/>
            <wp:effectExtent l="0" t="0" r="635"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6"/>
                    <a:stretch>
                      <a:fillRect/>
                    </a:stretch>
                  </pic:blipFill>
                  <pic:spPr>
                    <a:xfrm>
                      <a:off x="0" y="0"/>
                      <a:ext cx="3745199" cy="978416"/>
                    </a:xfrm>
                    <a:prstGeom prst="rect">
                      <a:avLst/>
                    </a:prstGeom>
                  </pic:spPr>
                </pic:pic>
              </a:graphicData>
            </a:graphic>
          </wp:inline>
        </w:drawing>
      </w:r>
    </w:p>
    <w:p w14:paraId="4F07C9C6" w14:textId="3A4A5017" w:rsidR="00E22694" w:rsidRPr="00E22694" w:rsidRDefault="00E22694" w:rsidP="00727059">
      <w:pPr>
        <w:pStyle w:val="ListParagraph"/>
        <w:rPr>
          <w:sz w:val="24"/>
          <w:szCs w:val="24"/>
        </w:rPr>
      </w:pPr>
    </w:p>
    <w:p w14:paraId="5FA0E699" w14:textId="77777777" w:rsidR="00727059" w:rsidRPr="00727059" w:rsidRDefault="00E22694" w:rsidP="00E22694">
      <w:pPr>
        <w:pStyle w:val="ListParagraph"/>
        <w:numPr>
          <w:ilvl w:val="0"/>
          <w:numId w:val="2"/>
        </w:numPr>
        <w:rPr>
          <w:sz w:val="24"/>
          <w:szCs w:val="24"/>
        </w:rPr>
      </w:pPr>
      <w:r>
        <w:rPr>
          <w:color w:val="FF0000"/>
          <w:sz w:val="24"/>
          <w:szCs w:val="24"/>
        </w:rPr>
        <w:t>The visual story is very hard to find on the site. Maybe we should have a link for this. The story also needs updating as it is very COVID heavy and may confuse people.</w:t>
      </w:r>
    </w:p>
    <w:p w14:paraId="3ABB6C20" w14:textId="77777777" w:rsidR="00727059" w:rsidRPr="00727059" w:rsidRDefault="00727059" w:rsidP="00727059">
      <w:pPr>
        <w:pStyle w:val="ListParagraph"/>
        <w:rPr>
          <w:color w:val="FF0000"/>
          <w:sz w:val="24"/>
          <w:szCs w:val="24"/>
        </w:rPr>
      </w:pPr>
    </w:p>
    <w:p w14:paraId="5D9C4469" w14:textId="24B57046" w:rsidR="00E22694" w:rsidRPr="00E22694" w:rsidRDefault="00E22694" w:rsidP="00727059">
      <w:pPr>
        <w:pStyle w:val="ListParagraph"/>
        <w:rPr>
          <w:sz w:val="24"/>
          <w:szCs w:val="24"/>
        </w:rPr>
      </w:pPr>
      <w:r>
        <w:rPr>
          <w:color w:val="FF0000"/>
          <w:sz w:val="24"/>
          <w:szCs w:val="24"/>
        </w:rPr>
        <w:t xml:space="preserve"> </w:t>
      </w:r>
    </w:p>
    <w:p w14:paraId="3A687172" w14:textId="467BD4DE" w:rsidR="00E22694" w:rsidRPr="00E22694" w:rsidRDefault="00E22694" w:rsidP="00E22694">
      <w:pPr>
        <w:pStyle w:val="ListParagraph"/>
        <w:numPr>
          <w:ilvl w:val="0"/>
          <w:numId w:val="2"/>
        </w:numPr>
        <w:rPr>
          <w:sz w:val="24"/>
          <w:szCs w:val="24"/>
        </w:rPr>
      </w:pPr>
      <w:r>
        <w:rPr>
          <w:color w:val="FF0000"/>
          <w:sz w:val="24"/>
          <w:szCs w:val="24"/>
        </w:rPr>
        <w:t xml:space="preserve">The Palladium also has a section for feedback at the bottom of the page, which might be a great addition. </w:t>
      </w:r>
    </w:p>
    <w:sectPr w:rsidR="00E22694" w:rsidRPr="00E2269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6E98" w14:textId="77777777" w:rsidR="00EB78FB" w:rsidRDefault="00EB78FB">
      <w:pPr>
        <w:spacing w:after="0" w:line="240" w:lineRule="auto"/>
      </w:pPr>
      <w:r>
        <w:separator/>
      </w:r>
    </w:p>
  </w:endnote>
  <w:endnote w:type="continuationSeparator" w:id="0">
    <w:p w14:paraId="6FECC188" w14:textId="77777777" w:rsidR="00EB78FB" w:rsidRDefault="00EB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rquoise W05 Inlin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938517"/>
      <w:docPartObj>
        <w:docPartGallery w:val="Page Numbers (Bottom of Page)"/>
        <w:docPartUnique/>
      </w:docPartObj>
    </w:sdtPr>
    <w:sdtEndPr>
      <w:rPr>
        <w:noProof/>
      </w:rPr>
    </w:sdtEndPr>
    <w:sdtContent>
      <w:p w14:paraId="536DAB0B" w14:textId="77777777" w:rsidR="000E073A" w:rsidRDefault="003F5DC4">
        <w:pPr>
          <w:pStyle w:val="Footer"/>
          <w:jc w:val="center"/>
        </w:pPr>
        <w:r>
          <w:fldChar w:fldCharType="begin"/>
        </w:r>
        <w:r>
          <w:instrText xml:space="preserve"> PAGE   \* MERGEFORMAT </w:instrText>
        </w:r>
        <w:r>
          <w:fldChar w:fldCharType="separate"/>
        </w:r>
        <w:r w:rsidR="00BB2996">
          <w:rPr>
            <w:noProof/>
          </w:rPr>
          <w:t>4</w:t>
        </w:r>
        <w:r>
          <w:rPr>
            <w:noProof/>
          </w:rPr>
          <w:fldChar w:fldCharType="end"/>
        </w:r>
      </w:p>
    </w:sdtContent>
  </w:sdt>
  <w:p w14:paraId="31479E63" w14:textId="77777777" w:rsidR="000E073A" w:rsidRDefault="006C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E2F8" w14:textId="77777777" w:rsidR="00EB78FB" w:rsidRDefault="00EB78FB">
      <w:pPr>
        <w:spacing w:after="0" w:line="240" w:lineRule="auto"/>
      </w:pPr>
      <w:r>
        <w:separator/>
      </w:r>
    </w:p>
  </w:footnote>
  <w:footnote w:type="continuationSeparator" w:id="0">
    <w:p w14:paraId="7F67DCF0" w14:textId="77777777" w:rsidR="00EB78FB" w:rsidRDefault="00EB7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65E70"/>
    <w:multiLevelType w:val="hybridMultilevel"/>
    <w:tmpl w:val="1E5A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F7AEF"/>
    <w:multiLevelType w:val="hybridMultilevel"/>
    <w:tmpl w:val="9A08AC94"/>
    <w:lvl w:ilvl="0" w:tplc="67B631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944987">
    <w:abstractNumId w:val="1"/>
  </w:num>
  <w:num w:numId="2" w16cid:durableId="187580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4F"/>
    <w:rsid w:val="000807B4"/>
    <w:rsid w:val="00160EE1"/>
    <w:rsid w:val="001E27AB"/>
    <w:rsid w:val="003558B0"/>
    <w:rsid w:val="00380FED"/>
    <w:rsid w:val="003967B0"/>
    <w:rsid w:val="003B4648"/>
    <w:rsid w:val="003E04E7"/>
    <w:rsid w:val="003F5DC4"/>
    <w:rsid w:val="00404248"/>
    <w:rsid w:val="004A42F9"/>
    <w:rsid w:val="004D3004"/>
    <w:rsid w:val="00513B6F"/>
    <w:rsid w:val="00514AF7"/>
    <w:rsid w:val="005A7884"/>
    <w:rsid w:val="006009FE"/>
    <w:rsid w:val="00705C8B"/>
    <w:rsid w:val="00727059"/>
    <w:rsid w:val="0073494F"/>
    <w:rsid w:val="007F67F3"/>
    <w:rsid w:val="00865491"/>
    <w:rsid w:val="0090272E"/>
    <w:rsid w:val="00A95893"/>
    <w:rsid w:val="00B17C90"/>
    <w:rsid w:val="00BA2FF3"/>
    <w:rsid w:val="00BB2996"/>
    <w:rsid w:val="00C22366"/>
    <w:rsid w:val="00C80B61"/>
    <w:rsid w:val="00CC2739"/>
    <w:rsid w:val="00DE5881"/>
    <w:rsid w:val="00E21D23"/>
    <w:rsid w:val="00E22694"/>
    <w:rsid w:val="00EA2B4E"/>
    <w:rsid w:val="00EB78FB"/>
    <w:rsid w:val="00ED3888"/>
    <w:rsid w:val="00F703DA"/>
    <w:rsid w:val="00FE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0932"/>
  <w15:chartTrackingRefBased/>
  <w15:docId w15:val="{DE99D52E-5D5A-467A-A560-0E830030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4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94F"/>
  </w:style>
  <w:style w:type="character" w:styleId="Hyperlink">
    <w:name w:val="Hyperlink"/>
    <w:basedOn w:val="DefaultParagraphFont"/>
    <w:uiPriority w:val="99"/>
    <w:unhideWhenUsed/>
    <w:rsid w:val="0073494F"/>
    <w:rPr>
      <w:color w:val="0563C1" w:themeColor="hyperlink"/>
      <w:u w:val="single"/>
    </w:rPr>
  </w:style>
  <w:style w:type="character" w:styleId="CommentReference">
    <w:name w:val="annotation reference"/>
    <w:basedOn w:val="DefaultParagraphFont"/>
    <w:uiPriority w:val="99"/>
    <w:semiHidden/>
    <w:unhideWhenUsed/>
    <w:rsid w:val="001E27AB"/>
    <w:rPr>
      <w:sz w:val="16"/>
      <w:szCs w:val="16"/>
    </w:rPr>
  </w:style>
  <w:style w:type="paragraph" w:styleId="CommentText">
    <w:name w:val="annotation text"/>
    <w:basedOn w:val="Normal"/>
    <w:link w:val="CommentTextChar"/>
    <w:uiPriority w:val="99"/>
    <w:semiHidden/>
    <w:unhideWhenUsed/>
    <w:rsid w:val="001E27AB"/>
    <w:pPr>
      <w:spacing w:line="240" w:lineRule="auto"/>
    </w:pPr>
    <w:rPr>
      <w:sz w:val="20"/>
      <w:szCs w:val="20"/>
    </w:rPr>
  </w:style>
  <w:style w:type="character" w:customStyle="1" w:styleId="CommentTextChar">
    <w:name w:val="Comment Text Char"/>
    <w:basedOn w:val="DefaultParagraphFont"/>
    <w:link w:val="CommentText"/>
    <w:uiPriority w:val="99"/>
    <w:semiHidden/>
    <w:rsid w:val="001E27AB"/>
    <w:rPr>
      <w:sz w:val="20"/>
      <w:szCs w:val="20"/>
    </w:rPr>
  </w:style>
  <w:style w:type="paragraph" w:styleId="BalloonText">
    <w:name w:val="Balloon Text"/>
    <w:basedOn w:val="Normal"/>
    <w:link w:val="BalloonTextChar"/>
    <w:uiPriority w:val="99"/>
    <w:semiHidden/>
    <w:unhideWhenUsed/>
    <w:rsid w:val="001E2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7AB"/>
    <w:rPr>
      <w:rFonts w:ascii="Segoe UI" w:hAnsi="Segoe UI" w:cs="Segoe UI"/>
      <w:sz w:val="18"/>
      <w:szCs w:val="18"/>
    </w:rPr>
  </w:style>
  <w:style w:type="paragraph" w:styleId="Revision">
    <w:name w:val="Revision"/>
    <w:hidden/>
    <w:uiPriority w:val="99"/>
    <w:semiHidden/>
    <w:rsid w:val="001E27AB"/>
    <w:pPr>
      <w:spacing w:after="0" w:line="240" w:lineRule="auto"/>
    </w:pPr>
  </w:style>
  <w:style w:type="character" w:styleId="FollowedHyperlink">
    <w:name w:val="FollowedHyperlink"/>
    <w:basedOn w:val="DefaultParagraphFont"/>
    <w:uiPriority w:val="99"/>
    <w:semiHidden/>
    <w:unhideWhenUsed/>
    <w:rsid w:val="00C22366"/>
    <w:rPr>
      <w:color w:val="954F72" w:themeColor="followedHyperlink"/>
      <w:u w:val="single"/>
    </w:rPr>
  </w:style>
  <w:style w:type="paragraph" w:styleId="NormalWeb">
    <w:name w:val="Normal (Web)"/>
    <w:basedOn w:val="Normal"/>
    <w:uiPriority w:val="99"/>
    <w:semiHidden/>
    <w:unhideWhenUsed/>
    <w:rsid w:val="00B17C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58B0"/>
    <w:pPr>
      <w:ind w:left="720"/>
      <w:contextualSpacing/>
    </w:pPr>
  </w:style>
  <w:style w:type="character" w:styleId="UnresolvedMention">
    <w:name w:val="Unresolved Mention"/>
    <w:basedOn w:val="DefaultParagraphFont"/>
    <w:uiPriority w:val="99"/>
    <w:semiHidden/>
    <w:unhideWhenUsed/>
    <w:rsid w:val="0051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56190">
      <w:bodyDiv w:val="1"/>
      <w:marLeft w:val="0"/>
      <w:marRight w:val="0"/>
      <w:marTop w:val="0"/>
      <w:marBottom w:val="0"/>
      <w:divBdr>
        <w:top w:val="none" w:sz="0" w:space="0" w:color="auto"/>
        <w:left w:val="none" w:sz="0" w:space="0" w:color="auto"/>
        <w:bottom w:val="none" w:sz="0" w:space="0" w:color="auto"/>
        <w:right w:val="none" w:sz="0" w:space="0" w:color="auto"/>
      </w:divBdr>
      <w:divsChild>
        <w:div w:id="502354859">
          <w:marLeft w:val="0"/>
          <w:marRight w:val="0"/>
          <w:marTop w:val="0"/>
          <w:marBottom w:val="0"/>
          <w:divBdr>
            <w:top w:val="none" w:sz="0" w:space="0" w:color="auto"/>
            <w:left w:val="none" w:sz="0" w:space="0" w:color="auto"/>
            <w:bottom w:val="none" w:sz="0" w:space="0" w:color="auto"/>
            <w:right w:val="none" w:sz="0" w:space="0" w:color="auto"/>
          </w:divBdr>
          <w:divsChild>
            <w:div w:id="417286003">
              <w:marLeft w:val="0"/>
              <w:marRight w:val="0"/>
              <w:marTop w:val="0"/>
              <w:marBottom w:val="0"/>
              <w:divBdr>
                <w:top w:val="single" w:sz="6" w:space="0" w:color="003199"/>
                <w:left w:val="none" w:sz="0" w:space="0" w:color="auto"/>
                <w:bottom w:val="none" w:sz="0" w:space="0" w:color="auto"/>
                <w:right w:val="none" w:sz="0" w:space="0" w:color="auto"/>
              </w:divBdr>
              <w:divsChild>
                <w:div w:id="1087994807">
                  <w:marLeft w:val="0"/>
                  <w:marRight w:val="0"/>
                  <w:marTop w:val="0"/>
                  <w:marBottom w:val="0"/>
                  <w:divBdr>
                    <w:top w:val="none" w:sz="0" w:space="0" w:color="auto"/>
                    <w:left w:val="none" w:sz="0" w:space="0" w:color="auto"/>
                    <w:bottom w:val="none" w:sz="0" w:space="0" w:color="auto"/>
                    <w:right w:val="none" w:sz="0" w:space="0" w:color="auto"/>
                  </w:divBdr>
                </w:div>
                <w:div w:id="11558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2284">
          <w:marLeft w:val="0"/>
          <w:marRight w:val="0"/>
          <w:marTop w:val="0"/>
          <w:marBottom w:val="0"/>
          <w:divBdr>
            <w:top w:val="none" w:sz="0" w:space="0" w:color="auto"/>
            <w:left w:val="none" w:sz="0" w:space="0" w:color="auto"/>
            <w:bottom w:val="none" w:sz="0" w:space="0" w:color="auto"/>
            <w:right w:val="none" w:sz="0" w:space="0" w:color="auto"/>
          </w:divBdr>
          <w:divsChild>
            <w:div w:id="1461026643">
              <w:marLeft w:val="0"/>
              <w:marRight w:val="0"/>
              <w:marTop w:val="0"/>
              <w:marBottom w:val="0"/>
              <w:divBdr>
                <w:top w:val="single" w:sz="6" w:space="0" w:color="003199"/>
                <w:left w:val="none" w:sz="0" w:space="0" w:color="auto"/>
                <w:bottom w:val="none" w:sz="0" w:space="0" w:color="auto"/>
                <w:right w:val="none" w:sz="0" w:space="0" w:color="auto"/>
              </w:divBdr>
              <w:divsChild>
                <w:div w:id="1673020455">
                  <w:marLeft w:val="0"/>
                  <w:marRight w:val="0"/>
                  <w:marTop w:val="0"/>
                  <w:marBottom w:val="0"/>
                  <w:divBdr>
                    <w:top w:val="none" w:sz="0" w:space="0" w:color="auto"/>
                    <w:left w:val="none" w:sz="0" w:space="0" w:color="auto"/>
                    <w:bottom w:val="none" w:sz="0" w:space="0" w:color="auto"/>
                    <w:right w:val="none" w:sz="0" w:space="0" w:color="auto"/>
                  </w:divBdr>
                </w:div>
                <w:div w:id="8750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2378">
          <w:marLeft w:val="0"/>
          <w:marRight w:val="0"/>
          <w:marTop w:val="0"/>
          <w:marBottom w:val="0"/>
          <w:divBdr>
            <w:top w:val="none" w:sz="0" w:space="0" w:color="auto"/>
            <w:left w:val="none" w:sz="0" w:space="0" w:color="auto"/>
            <w:bottom w:val="none" w:sz="0" w:space="0" w:color="auto"/>
            <w:right w:val="none" w:sz="0" w:space="0" w:color="auto"/>
          </w:divBdr>
          <w:divsChild>
            <w:div w:id="2054185857">
              <w:marLeft w:val="0"/>
              <w:marRight w:val="0"/>
              <w:marTop w:val="0"/>
              <w:marBottom w:val="0"/>
              <w:divBdr>
                <w:top w:val="single" w:sz="6" w:space="0" w:color="003199"/>
                <w:left w:val="none" w:sz="0" w:space="0" w:color="auto"/>
                <w:bottom w:val="none" w:sz="0" w:space="0" w:color="auto"/>
                <w:right w:val="none" w:sz="0" w:space="0" w:color="auto"/>
              </w:divBdr>
              <w:divsChild>
                <w:div w:id="2085101572">
                  <w:marLeft w:val="0"/>
                  <w:marRight w:val="0"/>
                  <w:marTop w:val="0"/>
                  <w:marBottom w:val="0"/>
                  <w:divBdr>
                    <w:top w:val="none" w:sz="0" w:space="0" w:color="auto"/>
                    <w:left w:val="none" w:sz="0" w:space="0" w:color="auto"/>
                    <w:bottom w:val="none" w:sz="0" w:space="0" w:color="auto"/>
                    <w:right w:val="none" w:sz="0" w:space="0" w:color="auto"/>
                  </w:divBdr>
                </w:div>
                <w:div w:id="9705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6771">
          <w:marLeft w:val="0"/>
          <w:marRight w:val="0"/>
          <w:marTop w:val="0"/>
          <w:marBottom w:val="0"/>
          <w:divBdr>
            <w:top w:val="none" w:sz="0" w:space="0" w:color="auto"/>
            <w:left w:val="none" w:sz="0" w:space="0" w:color="auto"/>
            <w:bottom w:val="single" w:sz="6" w:space="0" w:color="003199"/>
            <w:right w:val="none" w:sz="0" w:space="0" w:color="auto"/>
          </w:divBdr>
          <w:divsChild>
            <w:div w:id="1172722045">
              <w:marLeft w:val="0"/>
              <w:marRight w:val="0"/>
              <w:marTop w:val="0"/>
              <w:marBottom w:val="0"/>
              <w:divBdr>
                <w:top w:val="single" w:sz="6" w:space="0" w:color="003199"/>
                <w:left w:val="none" w:sz="0" w:space="0" w:color="auto"/>
                <w:bottom w:val="none" w:sz="0" w:space="0" w:color="auto"/>
                <w:right w:val="none" w:sz="0" w:space="0" w:color="auto"/>
              </w:divBdr>
              <w:divsChild>
                <w:div w:id="427581252">
                  <w:marLeft w:val="0"/>
                  <w:marRight w:val="0"/>
                  <w:marTop w:val="0"/>
                  <w:marBottom w:val="0"/>
                  <w:divBdr>
                    <w:top w:val="none" w:sz="0" w:space="0" w:color="auto"/>
                    <w:left w:val="none" w:sz="0" w:space="0" w:color="auto"/>
                    <w:bottom w:val="none" w:sz="0" w:space="0" w:color="auto"/>
                    <w:right w:val="none" w:sz="0" w:space="0" w:color="auto"/>
                  </w:divBdr>
                </w:div>
                <w:div w:id="11946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7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lapr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minster.gov.uk/parking/disabled-parking/where-you-can-park-disabled-bad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cess@lwtheatres.co.uk" TargetMode="External"/><Relationship Id="rId5" Type="http://schemas.openxmlformats.org/officeDocument/2006/relationships/styles" Target="styles.xml"/><Relationship Id="rId15" Type="http://schemas.openxmlformats.org/officeDocument/2006/relationships/hyperlink" Target="https://thelane.co.uk/eat-and-drin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3-eu-west-1.amazonaws.com/lwt-live/wp-content/uploads/2023/01/19171741/Frozen_DEC22_Sensory_Synopsis_34932S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8C6B3700FAD449296727A3C8EAE3A" ma:contentTypeVersion="15" ma:contentTypeDescription="Create a new document." ma:contentTypeScope="" ma:versionID="31f310afe51eedf5f166d15a25aca991">
  <xsd:schema xmlns:xsd="http://www.w3.org/2001/XMLSchema" xmlns:xs="http://www.w3.org/2001/XMLSchema" xmlns:p="http://schemas.microsoft.com/office/2006/metadata/properties" xmlns:ns2="bee5c564-b706-4502-80f3-8c4bf116ebb2" xmlns:ns3="1de0f72b-7e64-47e2-9dc3-d447f9ab1100" targetNamespace="http://schemas.microsoft.com/office/2006/metadata/properties" ma:root="true" ma:fieldsID="ef6368d8ecc60490c8e91125edd80fe5" ns2:_="" ns3:_="">
    <xsd:import namespace="bee5c564-b706-4502-80f3-8c4bf116ebb2"/>
    <xsd:import namespace="1de0f72b-7e64-47e2-9dc3-d447f9ab11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5c564-b706-4502-80f3-8c4bf116eb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876d2fa-f78d-48be-8d07-40ce623e4d8d}" ma:internalName="TaxCatchAll" ma:showField="CatchAllData" ma:web="bee5c564-b706-4502-80f3-8c4bf116eb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0f72b-7e64-47e2-9dc3-d447f9ab11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bcfd1d-a49c-4f1d-90f9-68c5d022712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0f72b-7e64-47e2-9dc3-d447f9ab1100">
      <Terms xmlns="http://schemas.microsoft.com/office/infopath/2007/PartnerControls"/>
    </lcf76f155ced4ddcb4097134ff3c332f>
    <TaxCatchAll xmlns="bee5c564-b706-4502-80f3-8c4bf116ebb2" xsi:nil="true"/>
  </documentManagement>
</p:properties>
</file>

<file path=customXml/itemProps1.xml><?xml version="1.0" encoding="utf-8"?>
<ds:datastoreItem xmlns:ds="http://schemas.openxmlformats.org/officeDocument/2006/customXml" ds:itemID="{5261969F-3784-40E6-ADA8-40CD6D85C914}"/>
</file>

<file path=customXml/itemProps2.xml><?xml version="1.0" encoding="utf-8"?>
<ds:datastoreItem xmlns:ds="http://schemas.openxmlformats.org/officeDocument/2006/customXml" ds:itemID="{E5710D45-405D-4791-B5C4-BB97CF87FE74}">
  <ds:schemaRefs>
    <ds:schemaRef ds:uri="http://schemas.microsoft.com/sharepoint/v3/contenttype/forms"/>
  </ds:schemaRefs>
</ds:datastoreItem>
</file>

<file path=customXml/itemProps3.xml><?xml version="1.0" encoding="utf-8"?>
<ds:datastoreItem xmlns:ds="http://schemas.openxmlformats.org/officeDocument/2006/customXml" ds:itemID="{E4371C0B-3D9F-4908-A0FF-D6F4817E0524}">
  <ds:schemaRefs>
    <ds:schemaRef ds:uri="http://schemas.microsoft.com/office/2006/metadata/properties"/>
    <ds:schemaRef ds:uri="http://schemas.microsoft.com/office/infopath/2007/PartnerControls"/>
    <ds:schemaRef ds:uri="1de0f72b-7e64-47e2-9dc3-d447f9ab1100"/>
    <ds:schemaRef ds:uri="bee5c564-b706-4502-80f3-8c4bf116eb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Xanthe McKilligan</dc:creator>
  <cp:keywords/>
  <dc:description/>
  <cp:lastModifiedBy>Aubrey Tait</cp:lastModifiedBy>
  <cp:revision>2</cp:revision>
  <dcterms:created xsi:type="dcterms:W3CDTF">2023-03-06T10:35:00Z</dcterms:created>
  <dcterms:modified xsi:type="dcterms:W3CDTF">2023-03-06T10:35:00Z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0x0101009D3AA8326CF02D478CA3FB3B9F96392F</vt:lpwstr>
  </property>
  <property fmtid="{D5CDD505-2E9C-101B-9397-08002B2CF9AE}" pid="3" name="Order">
    <vt:r8>11000</vt:r8>
  </property>
  <property fmtid="{D5CDD505-2E9C-101B-9397-08002B2CF9AE}" pid="4" name="MSIP_Label_4ed4cea5-d335-4f81-9a93-447fcf80daa2_Enabled">
    <vt:lpwstr>true</vt:lpwstr>
  </property>
  <property fmtid="{D5CDD505-2E9C-101B-9397-08002B2CF9AE}" pid="5" name="MSIP_Label_4ed4cea5-d335-4f81-9a93-447fcf80daa2_SetDate">
    <vt:lpwstr>2023-03-05T16:07:15Z</vt:lpwstr>
  </property>
  <property fmtid="{D5CDD505-2E9C-101B-9397-08002B2CF9AE}" pid="6" name="MSIP_Label_4ed4cea5-d335-4f81-9a93-447fcf80daa2_Method">
    <vt:lpwstr>Standard</vt:lpwstr>
  </property>
  <property fmtid="{D5CDD505-2E9C-101B-9397-08002B2CF9AE}" pid="7" name="MSIP_Label_4ed4cea5-d335-4f81-9a93-447fcf80daa2_Name">
    <vt:lpwstr>C1 - Public</vt:lpwstr>
  </property>
  <property fmtid="{D5CDD505-2E9C-101B-9397-08002B2CF9AE}" pid="8" name="MSIP_Label_4ed4cea5-d335-4f81-9a93-447fcf80daa2_SiteId">
    <vt:lpwstr>6c5f0fac-a95b-4f4f-9f06-d72a9e1aea28</vt:lpwstr>
  </property>
  <property fmtid="{D5CDD505-2E9C-101B-9397-08002B2CF9AE}" pid="9" name="MSIP_Label_4ed4cea5-d335-4f81-9a93-447fcf80daa2_ActionId">
    <vt:lpwstr>9eed8660-9981-4987-9d29-cba30a6b9672</vt:lpwstr>
  </property>
  <property fmtid="{D5CDD505-2E9C-101B-9397-08002B2CF9AE}" pid="10" name="MSIP_Label_4ed4cea5-d335-4f81-9a93-447fcf80daa2_ContentBits">
    <vt:lpwstr>0</vt:lpwstr>
  </property>
</Properties>
</file>